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36" w:rsidRPr="00541290" w:rsidRDefault="00826C36" w:rsidP="00826C36">
      <w:pPr>
        <w:rPr>
          <w:b/>
          <w:szCs w:val="22"/>
        </w:rPr>
      </w:pPr>
    </w:p>
    <w:p w:rsidR="00826C36" w:rsidRPr="00541290" w:rsidRDefault="00826C36" w:rsidP="00826C36">
      <w:pPr>
        <w:rPr>
          <w:b/>
          <w:szCs w:val="22"/>
        </w:rPr>
      </w:pPr>
    </w:p>
    <w:p w:rsidR="00826C36" w:rsidRPr="00541290" w:rsidRDefault="00826C36" w:rsidP="00826C36">
      <w:pPr>
        <w:rPr>
          <w:b/>
          <w:szCs w:val="22"/>
        </w:rPr>
      </w:pPr>
    </w:p>
    <w:p w:rsidR="00826C36" w:rsidRPr="00541290" w:rsidRDefault="00826C36" w:rsidP="00826C36">
      <w:pPr>
        <w:rPr>
          <w:b/>
          <w:szCs w:val="22"/>
        </w:rPr>
      </w:pPr>
    </w:p>
    <w:p w:rsidR="00826C36" w:rsidRPr="00541290" w:rsidRDefault="00826C36" w:rsidP="00826C36">
      <w:pPr>
        <w:rPr>
          <w:b/>
          <w:szCs w:val="22"/>
        </w:rPr>
      </w:pPr>
    </w:p>
    <w:p w:rsidR="00826C36" w:rsidRPr="00541290" w:rsidRDefault="00826C36" w:rsidP="00826C36">
      <w:pPr>
        <w:widowControl/>
        <w:jc w:val="center"/>
        <w:rPr>
          <w:rFonts w:ascii="方正大标宋简体" w:eastAsia="方正大标宋简体"/>
          <w:b/>
          <w:bCs/>
          <w:kern w:val="0"/>
          <w:sz w:val="96"/>
          <w:szCs w:val="96"/>
        </w:rPr>
      </w:pPr>
      <w:r w:rsidRPr="00541290">
        <w:rPr>
          <w:rFonts w:ascii="方正大标宋简体" w:eastAsia="方正大标宋简体" w:hint="eastAsia"/>
          <w:b/>
          <w:bCs/>
          <w:kern w:val="0"/>
          <w:sz w:val="96"/>
          <w:szCs w:val="96"/>
        </w:rPr>
        <w:t>江苏省文明</w:t>
      </w:r>
      <w:r w:rsidR="00DD7916" w:rsidRPr="00541290">
        <w:rPr>
          <w:rFonts w:ascii="方正大标宋简体" w:eastAsia="方正大标宋简体" w:hint="eastAsia"/>
          <w:b/>
          <w:bCs/>
          <w:kern w:val="0"/>
          <w:sz w:val="96"/>
          <w:szCs w:val="96"/>
        </w:rPr>
        <w:t>社区</w:t>
      </w:r>
      <w:r w:rsidRPr="00541290">
        <w:rPr>
          <w:rFonts w:ascii="方正大标宋简体" w:eastAsia="方正大标宋简体" w:hint="eastAsia"/>
          <w:b/>
          <w:bCs/>
          <w:kern w:val="0"/>
          <w:sz w:val="96"/>
          <w:szCs w:val="96"/>
        </w:rPr>
        <w:t>测评体系</w:t>
      </w:r>
    </w:p>
    <w:p w:rsidR="00826C36" w:rsidRPr="00BE40AA" w:rsidRDefault="00826C36" w:rsidP="00826C36">
      <w:pPr>
        <w:widowControl/>
        <w:jc w:val="center"/>
        <w:rPr>
          <w:rFonts w:eastAsia="楷体_GB2312"/>
          <w:b/>
          <w:bCs/>
          <w:kern w:val="0"/>
          <w:sz w:val="44"/>
          <w:szCs w:val="44"/>
        </w:rPr>
      </w:pPr>
      <w:r w:rsidRPr="00BE40AA">
        <w:rPr>
          <w:rFonts w:eastAsia="楷体_GB2312"/>
          <w:b/>
          <w:bCs/>
          <w:kern w:val="0"/>
          <w:sz w:val="44"/>
          <w:szCs w:val="44"/>
        </w:rPr>
        <w:t>（</w:t>
      </w:r>
      <w:r w:rsidRPr="00BE40AA">
        <w:rPr>
          <w:b/>
          <w:bCs/>
          <w:kern w:val="0"/>
          <w:sz w:val="44"/>
          <w:szCs w:val="44"/>
        </w:rPr>
        <w:t>2019</w:t>
      </w:r>
      <w:r w:rsidRPr="00BE40AA">
        <w:rPr>
          <w:rFonts w:eastAsia="楷体_GB2312"/>
          <w:b/>
          <w:bCs/>
          <w:kern w:val="0"/>
          <w:sz w:val="44"/>
          <w:szCs w:val="44"/>
        </w:rPr>
        <w:t>年版）</w:t>
      </w:r>
    </w:p>
    <w:p w:rsidR="00826C36" w:rsidRPr="00541290" w:rsidRDefault="00826C36" w:rsidP="00826C36">
      <w:pPr>
        <w:widowControl/>
        <w:jc w:val="center"/>
        <w:rPr>
          <w:b/>
          <w:bCs/>
          <w:kern w:val="0"/>
          <w:sz w:val="52"/>
          <w:szCs w:val="52"/>
        </w:rPr>
      </w:pPr>
    </w:p>
    <w:p w:rsidR="00826C36" w:rsidRPr="00541290" w:rsidRDefault="00826C36" w:rsidP="00826C36">
      <w:pPr>
        <w:widowControl/>
        <w:jc w:val="center"/>
        <w:rPr>
          <w:b/>
          <w:bCs/>
          <w:kern w:val="0"/>
          <w:sz w:val="52"/>
          <w:szCs w:val="52"/>
        </w:rPr>
      </w:pPr>
    </w:p>
    <w:p w:rsidR="00826C36" w:rsidRPr="00541290" w:rsidRDefault="00826C36" w:rsidP="00826C36">
      <w:pPr>
        <w:widowControl/>
        <w:jc w:val="center"/>
        <w:rPr>
          <w:b/>
          <w:bCs/>
          <w:kern w:val="0"/>
          <w:sz w:val="52"/>
          <w:szCs w:val="52"/>
        </w:rPr>
      </w:pPr>
    </w:p>
    <w:p w:rsidR="00826C36" w:rsidRPr="00541290" w:rsidRDefault="00826C36" w:rsidP="00826C36">
      <w:pPr>
        <w:widowControl/>
        <w:jc w:val="center"/>
        <w:rPr>
          <w:b/>
          <w:bCs/>
          <w:kern w:val="0"/>
          <w:sz w:val="52"/>
          <w:szCs w:val="52"/>
        </w:rPr>
      </w:pPr>
    </w:p>
    <w:p w:rsidR="00826C36" w:rsidRPr="00541290" w:rsidRDefault="00E24F12" w:rsidP="00826C36">
      <w:pPr>
        <w:widowControl/>
        <w:jc w:val="center"/>
        <w:rPr>
          <w:rFonts w:eastAsia="楷体_GB2312"/>
          <w:b/>
          <w:bCs/>
          <w:kern w:val="0"/>
          <w:sz w:val="36"/>
          <w:szCs w:val="36"/>
        </w:rPr>
      </w:pPr>
      <w:r w:rsidRPr="00E24F12">
        <w:rPr>
          <w:rFonts w:eastAsia="楷体_GB2312" w:hint="eastAsia"/>
          <w:b/>
          <w:bCs/>
          <w:kern w:val="0"/>
          <w:sz w:val="36"/>
          <w:szCs w:val="36"/>
        </w:rPr>
        <w:t>江苏省精神文明建设指导委员会</w:t>
      </w:r>
    </w:p>
    <w:p w:rsidR="00A56C13" w:rsidRDefault="00826C36" w:rsidP="00826C36">
      <w:pPr>
        <w:widowControl/>
        <w:jc w:val="center"/>
        <w:rPr>
          <w:rFonts w:eastAsia="楷体_GB2312"/>
          <w:b/>
          <w:bCs/>
          <w:kern w:val="0"/>
          <w:sz w:val="36"/>
          <w:szCs w:val="36"/>
        </w:rPr>
      </w:pPr>
      <w:r w:rsidRPr="00541290">
        <w:rPr>
          <w:b/>
          <w:bCs/>
          <w:kern w:val="0"/>
          <w:sz w:val="36"/>
          <w:szCs w:val="36"/>
        </w:rPr>
        <w:t>2019</w:t>
      </w:r>
      <w:r w:rsidRPr="00541290">
        <w:rPr>
          <w:rFonts w:eastAsia="楷体_GB2312"/>
          <w:b/>
          <w:bCs/>
          <w:kern w:val="0"/>
          <w:sz w:val="36"/>
          <w:szCs w:val="36"/>
        </w:rPr>
        <w:t>年</w:t>
      </w:r>
      <w:r w:rsidR="00B61A3F">
        <w:rPr>
          <w:rFonts w:hint="eastAsia"/>
          <w:b/>
          <w:bCs/>
          <w:kern w:val="0"/>
          <w:sz w:val="36"/>
          <w:szCs w:val="36"/>
        </w:rPr>
        <w:t>5</w:t>
      </w:r>
      <w:r w:rsidRPr="00541290">
        <w:rPr>
          <w:rFonts w:eastAsia="楷体_GB2312"/>
          <w:b/>
          <w:bCs/>
          <w:kern w:val="0"/>
          <w:sz w:val="36"/>
          <w:szCs w:val="36"/>
        </w:rPr>
        <w:t>月</w:t>
      </w:r>
    </w:p>
    <w:p w:rsidR="00A56C13" w:rsidRDefault="00A56C13" w:rsidP="00826C36">
      <w:pPr>
        <w:widowControl/>
        <w:jc w:val="center"/>
        <w:rPr>
          <w:rFonts w:eastAsia="楷体_GB2312"/>
          <w:b/>
          <w:bCs/>
          <w:kern w:val="0"/>
          <w:sz w:val="36"/>
          <w:szCs w:val="36"/>
        </w:rPr>
      </w:pPr>
    </w:p>
    <w:p w:rsidR="00A56C13" w:rsidRDefault="00A56C13" w:rsidP="00826C36">
      <w:pPr>
        <w:widowControl/>
        <w:jc w:val="center"/>
        <w:rPr>
          <w:rFonts w:eastAsia="楷体_GB2312"/>
          <w:b/>
          <w:bCs/>
          <w:kern w:val="0"/>
          <w:sz w:val="36"/>
          <w:szCs w:val="36"/>
        </w:rPr>
      </w:pPr>
    </w:p>
    <w:p w:rsidR="00BE40AA" w:rsidRDefault="00BE40AA" w:rsidP="00826C36">
      <w:pPr>
        <w:widowControl/>
        <w:jc w:val="center"/>
        <w:rPr>
          <w:rFonts w:eastAsia="楷体_GB2312"/>
          <w:b/>
          <w:bCs/>
          <w:kern w:val="0"/>
          <w:sz w:val="36"/>
          <w:szCs w:val="36"/>
        </w:rPr>
        <w:sectPr w:rsidR="00BE40AA">
          <w:footerReference w:type="even" r:id="rId7"/>
          <w:footerReference w:type="default" r:id="rId8"/>
          <w:pgSz w:w="16838" w:h="11906" w:orient="landscape"/>
          <w:pgMar w:top="1361" w:right="1440" w:bottom="1361" w:left="1440" w:header="851" w:footer="992" w:gutter="0"/>
          <w:pgNumType w:start="0"/>
          <w:cols w:space="720"/>
          <w:titlePg/>
          <w:docGrid w:type="lines" w:linePitch="312"/>
        </w:sectPr>
      </w:pPr>
    </w:p>
    <w:p w:rsidR="00826C36" w:rsidRPr="00541290" w:rsidRDefault="00826C36" w:rsidP="00826C36">
      <w:pPr>
        <w:widowControl/>
        <w:jc w:val="center"/>
        <w:rPr>
          <w:rFonts w:ascii="方正大标宋简体" w:eastAsia="方正大标宋简体"/>
          <w:b/>
          <w:bCs/>
          <w:kern w:val="0"/>
          <w:sz w:val="44"/>
          <w:szCs w:val="44"/>
        </w:rPr>
      </w:pPr>
      <w:r w:rsidRPr="00541290">
        <w:rPr>
          <w:rFonts w:ascii="方正大标宋简体" w:eastAsia="方正大标宋简体" w:hint="eastAsia"/>
          <w:b/>
          <w:bCs/>
          <w:kern w:val="0"/>
          <w:sz w:val="44"/>
          <w:szCs w:val="44"/>
        </w:rPr>
        <w:lastRenderedPageBreak/>
        <w:t>说  明</w:t>
      </w:r>
    </w:p>
    <w:p w:rsidR="00826C36" w:rsidRPr="00541290" w:rsidRDefault="00826C36" w:rsidP="00826C36">
      <w:pPr>
        <w:widowControl/>
        <w:spacing w:line="600" w:lineRule="exact"/>
        <w:ind w:firstLineChars="196" w:firstLine="630"/>
        <w:jc w:val="left"/>
        <w:rPr>
          <w:rFonts w:eastAsia="仿宋_GB2312"/>
          <w:b/>
          <w:bCs/>
          <w:kern w:val="0"/>
          <w:sz w:val="32"/>
          <w:szCs w:val="32"/>
        </w:rPr>
      </w:pPr>
    </w:p>
    <w:p w:rsidR="00A60F63" w:rsidRPr="00541290" w:rsidRDefault="00826C36" w:rsidP="00826C36">
      <w:pPr>
        <w:widowControl/>
        <w:spacing w:line="600" w:lineRule="exact"/>
        <w:ind w:firstLineChars="196" w:firstLine="630"/>
        <w:jc w:val="left"/>
        <w:rPr>
          <w:rFonts w:eastAsia="仿宋_GB2312"/>
          <w:b/>
          <w:bCs/>
          <w:kern w:val="0"/>
          <w:sz w:val="32"/>
          <w:szCs w:val="32"/>
        </w:rPr>
      </w:pPr>
      <w:r w:rsidRPr="00541290">
        <w:rPr>
          <w:rFonts w:eastAsia="仿宋_GB2312"/>
          <w:b/>
          <w:bCs/>
          <w:kern w:val="0"/>
          <w:sz w:val="32"/>
          <w:szCs w:val="32"/>
        </w:rPr>
        <w:t>一、江苏省文明</w:t>
      </w:r>
      <w:r w:rsidR="00DD7916" w:rsidRPr="00541290">
        <w:rPr>
          <w:rFonts w:eastAsia="仿宋_GB2312" w:hint="eastAsia"/>
          <w:b/>
          <w:bCs/>
          <w:kern w:val="0"/>
          <w:sz w:val="32"/>
          <w:szCs w:val="32"/>
        </w:rPr>
        <w:t>社区</w:t>
      </w:r>
      <w:r w:rsidRPr="00541290">
        <w:rPr>
          <w:rFonts w:eastAsia="仿宋_GB2312"/>
          <w:b/>
          <w:bCs/>
          <w:kern w:val="0"/>
          <w:sz w:val="32"/>
          <w:szCs w:val="32"/>
        </w:rPr>
        <w:t>是</w:t>
      </w:r>
      <w:r w:rsidR="0025315C" w:rsidRPr="00541290">
        <w:rPr>
          <w:rFonts w:eastAsia="仿宋_GB2312" w:hint="eastAsia"/>
          <w:b/>
          <w:bCs/>
          <w:kern w:val="0"/>
          <w:sz w:val="32"/>
          <w:szCs w:val="32"/>
        </w:rPr>
        <w:t>坚持物质文明和精神文明两手抓，各项事业全面协调发展，精神文明建设成效突出，在全省具有一定示范意义的</w:t>
      </w:r>
      <w:r w:rsidR="00DD7916" w:rsidRPr="00541290">
        <w:rPr>
          <w:rFonts w:eastAsia="仿宋_GB2312" w:hint="eastAsia"/>
          <w:b/>
          <w:bCs/>
          <w:kern w:val="0"/>
          <w:sz w:val="32"/>
          <w:szCs w:val="32"/>
        </w:rPr>
        <w:t>社区</w:t>
      </w:r>
      <w:r w:rsidR="00A60F63" w:rsidRPr="00541290">
        <w:rPr>
          <w:rFonts w:eastAsia="仿宋_GB2312" w:hint="eastAsia"/>
          <w:b/>
          <w:bCs/>
          <w:kern w:val="0"/>
          <w:sz w:val="32"/>
          <w:szCs w:val="32"/>
        </w:rPr>
        <w:t>。</w:t>
      </w:r>
    </w:p>
    <w:p w:rsidR="00A60F63" w:rsidRPr="00541290" w:rsidRDefault="0025315C" w:rsidP="0025315C">
      <w:pPr>
        <w:widowControl/>
        <w:spacing w:line="600" w:lineRule="exact"/>
        <w:ind w:firstLineChars="196" w:firstLine="630"/>
        <w:jc w:val="left"/>
        <w:rPr>
          <w:rFonts w:eastAsia="仿宋_GB2312"/>
          <w:b/>
          <w:bCs/>
          <w:kern w:val="0"/>
          <w:sz w:val="32"/>
          <w:szCs w:val="32"/>
        </w:rPr>
      </w:pPr>
      <w:r w:rsidRPr="00541290">
        <w:rPr>
          <w:rFonts w:eastAsia="仿宋_GB2312" w:hint="eastAsia"/>
          <w:b/>
          <w:bCs/>
          <w:kern w:val="0"/>
          <w:sz w:val="32"/>
          <w:szCs w:val="32"/>
        </w:rPr>
        <w:t>二、江苏省文明社区是省文明委授予的综合性荣誉称号，每三年评选表彰一次，根据《江苏省文明社区测评体系》经测评产生。</w:t>
      </w:r>
    </w:p>
    <w:p w:rsidR="00826C36" w:rsidRPr="00541290" w:rsidRDefault="0025315C" w:rsidP="00826C36">
      <w:pPr>
        <w:widowControl/>
        <w:spacing w:line="600" w:lineRule="exact"/>
        <w:ind w:firstLineChars="196" w:firstLine="630"/>
        <w:jc w:val="left"/>
        <w:rPr>
          <w:rFonts w:eastAsia="仿宋_GB2312"/>
          <w:b/>
          <w:bCs/>
          <w:kern w:val="0"/>
          <w:sz w:val="32"/>
          <w:szCs w:val="32"/>
        </w:rPr>
      </w:pPr>
      <w:r w:rsidRPr="00541290">
        <w:rPr>
          <w:rFonts w:eastAsia="仿宋_GB2312" w:hint="eastAsia"/>
          <w:b/>
          <w:bCs/>
          <w:kern w:val="0"/>
          <w:sz w:val="32"/>
          <w:szCs w:val="32"/>
        </w:rPr>
        <w:t>三</w:t>
      </w:r>
      <w:r w:rsidR="00826C36" w:rsidRPr="00541290">
        <w:rPr>
          <w:rFonts w:eastAsia="仿宋_GB2312"/>
          <w:b/>
          <w:bCs/>
          <w:kern w:val="0"/>
          <w:sz w:val="32"/>
          <w:szCs w:val="32"/>
        </w:rPr>
        <w:t>、根据创建文明</w:t>
      </w:r>
      <w:r w:rsidR="00DD7916" w:rsidRPr="00541290">
        <w:rPr>
          <w:rFonts w:eastAsia="仿宋_GB2312" w:hint="eastAsia"/>
          <w:b/>
          <w:bCs/>
          <w:kern w:val="0"/>
          <w:sz w:val="32"/>
          <w:szCs w:val="32"/>
        </w:rPr>
        <w:t>社区</w:t>
      </w:r>
      <w:r w:rsidR="00826C36" w:rsidRPr="00541290">
        <w:rPr>
          <w:rFonts w:eastAsia="仿宋_GB2312"/>
          <w:b/>
          <w:bCs/>
          <w:kern w:val="0"/>
          <w:sz w:val="32"/>
          <w:szCs w:val="32"/>
        </w:rPr>
        <w:t>工作实际，测评体系共设置</w:t>
      </w:r>
      <w:r w:rsidR="0089447E" w:rsidRPr="00541290">
        <w:rPr>
          <w:rFonts w:eastAsia="仿宋_GB2312" w:hint="eastAsia"/>
          <w:b/>
          <w:bCs/>
          <w:kern w:val="0"/>
          <w:sz w:val="32"/>
          <w:szCs w:val="32"/>
        </w:rPr>
        <w:t>6</w:t>
      </w:r>
      <w:r w:rsidR="00826C36" w:rsidRPr="00541290">
        <w:rPr>
          <w:rFonts w:eastAsia="仿宋_GB2312"/>
          <w:b/>
          <w:bCs/>
          <w:kern w:val="0"/>
          <w:sz w:val="32"/>
          <w:szCs w:val="32"/>
        </w:rPr>
        <w:t>个测评项目，分别是</w:t>
      </w:r>
      <w:r w:rsidR="00826C36" w:rsidRPr="00541290">
        <w:rPr>
          <w:rFonts w:eastAsia="仿宋_GB2312" w:hint="eastAsia"/>
          <w:b/>
          <w:bCs/>
          <w:kern w:val="0"/>
          <w:sz w:val="32"/>
          <w:szCs w:val="32"/>
        </w:rPr>
        <w:t>组织领导、</w:t>
      </w:r>
      <w:r w:rsidR="00A51717" w:rsidRPr="00541290">
        <w:rPr>
          <w:rFonts w:eastAsia="仿宋_GB2312" w:hint="eastAsia"/>
          <w:b/>
          <w:bCs/>
          <w:kern w:val="0"/>
          <w:sz w:val="32"/>
          <w:szCs w:val="32"/>
        </w:rPr>
        <w:t>道德风尚、文化生活、生活环境、管理服务</w:t>
      </w:r>
      <w:r w:rsidRPr="00541290">
        <w:rPr>
          <w:rFonts w:eastAsia="仿宋_GB2312" w:hint="eastAsia"/>
          <w:b/>
          <w:bCs/>
          <w:kern w:val="0"/>
          <w:sz w:val="32"/>
          <w:szCs w:val="32"/>
        </w:rPr>
        <w:t>、创建活动</w:t>
      </w:r>
      <w:r w:rsidR="00826C36" w:rsidRPr="00541290">
        <w:rPr>
          <w:rFonts w:eastAsia="仿宋_GB2312"/>
          <w:b/>
          <w:bCs/>
          <w:kern w:val="0"/>
          <w:sz w:val="32"/>
          <w:szCs w:val="32"/>
        </w:rPr>
        <w:t>，共</w:t>
      </w:r>
      <w:r w:rsidR="00B14F1B">
        <w:rPr>
          <w:rFonts w:eastAsia="仿宋_GB2312" w:hint="eastAsia"/>
          <w:b/>
          <w:bCs/>
          <w:kern w:val="0"/>
          <w:sz w:val="32"/>
          <w:szCs w:val="32"/>
        </w:rPr>
        <w:t>23</w:t>
      </w:r>
      <w:r w:rsidR="00826C36" w:rsidRPr="00541290">
        <w:rPr>
          <w:rFonts w:eastAsia="仿宋_GB2312"/>
          <w:b/>
          <w:bCs/>
          <w:kern w:val="0"/>
          <w:sz w:val="32"/>
          <w:szCs w:val="32"/>
        </w:rPr>
        <w:t>条测评标准，满分</w:t>
      </w:r>
      <w:r w:rsidR="00826C36" w:rsidRPr="00541290">
        <w:rPr>
          <w:rFonts w:eastAsia="仿宋_GB2312"/>
          <w:b/>
          <w:bCs/>
          <w:kern w:val="0"/>
          <w:sz w:val="32"/>
          <w:szCs w:val="32"/>
        </w:rPr>
        <w:t>100</w:t>
      </w:r>
      <w:r w:rsidR="00826C36" w:rsidRPr="00541290">
        <w:rPr>
          <w:rFonts w:eastAsia="仿宋_GB2312"/>
          <w:b/>
          <w:bCs/>
          <w:kern w:val="0"/>
          <w:sz w:val="32"/>
          <w:szCs w:val="32"/>
        </w:rPr>
        <w:t>分。</w:t>
      </w:r>
    </w:p>
    <w:p w:rsidR="00826C36" w:rsidRPr="00541290" w:rsidRDefault="0025315C" w:rsidP="00826C36">
      <w:pPr>
        <w:widowControl/>
        <w:spacing w:line="600" w:lineRule="exact"/>
        <w:ind w:firstLineChars="196" w:firstLine="630"/>
        <w:jc w:val="left"/>
        <w:rPr>
          <w:rFonts w:eastAsia="仿宋_GB2312"/>
          <w:b/>
          <w:bCs/>
          <w:kern w:val="0"/>
          <w:sz w:val="32"/>
          <w:szCs w:val="32"/>
        </w:rPr>
      </w:pPr>
      <w:r w:rsidRPr="00541290">
        <w:rPr>
          <w:rFonts w:eastAsia="仿宋_GB2312" w:hint="eastAsia"/>
          <w:b/>
          <w:bCs/>
          <w:kern w:val="0"/>
          <w:sz w:val="32"/>
          <w:szCs w:val="32"/>
        </w:rPr>
        <w:t>四</w:t>
      </w:r>
      <w:r w:rsidR="00826C36" w:rsidRPr="00541290">
        <w:rPr>
          <w:rFonts w:eastAsia="仿宋_GB2312"/>
          <w:b/>
          <w:bCs/>
          <w:kern w:val="0"/>
          <w:sz w:val="32"/>
          <w:szCs w:val="32"/>
        </w:rPr>
        <w:t>、数据采集主要使用材料审核、实地考察、问卷调查三种方法。调查问卷原则上每个</w:t>
      </w:r>
      <w:r w:rsidR="00DD7916" w:rsidRPr="00541290">
        <w:rPr>
          <w:rFonts w:eastAsia="仿宋_GB2312" w:hint="eastAsia"/>
          <w:b/>
          <w:bCs/>
          <w:kern w:val="0"/>
          <w:sz w:val="32"/>
          <w:szCs w:val="32"/>
        </w:rPr>
        <w:t>社区</w:t>
      </w:r>
      <w:r w:rsidR="00826C36" w:rsidRPr="00541290">
        <w:rPr>
          <w:rFonts w:eastAsia="仿宋_GB2312"/>
          <w:b/>
          <w:bCs/>
          <w:kern w:val="0"/>
          <w:sz w:val="32"/>
          <w:szCs w:val="32"/>
        </w:rPr>
        <w:t>发放不低于</w:t>
      </w:r>
      <w:r w:rsidR="00826C36" w:rsidRPr="00541290">
        <w:rPr>
          <w:rFonts w:eastAsia="仿宋_GB2312"/>
          <w:b/>
          <w:bCs/>
          <w:kern w:val="0"/>
          <w:sz w:val="32"/>
          <w:szCs w:val="32"/>
        </w:rPr>
        <w:t>20</w:t>
      </w:r>
      <w:r w:rsidR="00826C36" w:rsidRPr="00541290">
        <w:rPr>
          <w:rFonts w:eastAsia="仿宋_GB2312"/>
          <w:b/>
          <w:bCs/>
          <w:kern w:val="0"/>
          <w:sz w:val="32"/>
          <w:szCs w:val="32"/>
        </w:rPr>
        <w:t>份，对象以</w:t>
      </w:r>
      <w:r w:rsidR="00826C36" w:rsidRPr="00541290">
        <w:rPr>
          <w:rFonts w:eastAsia="仿宋_GB2312" w:hint="eastAsia"/>
          <w:b/>
          <w:bCs/>
          <w:kern w:val="0"/>
          <w:sz w:val="32"/>
          <w:szCs w:val="32"/>
        </w:rPr>
        <w:t>本地居民</w:t>
      </w:r>
      <w:r w:rsidR="00826C36" w:rsidRPr="00541290">
        <w:rPr>
          <w:rFonts w:eastAsia="仿宋_GB2312"/>
          <w:b/>
          <w:bCs/>
          <w:kern w:val="0"/>
          <w:sz w:val="32"/>
          <w:szCs w:val="32"/>
        </w:rPr>
        <w:t>为主。</w:t>
      </w:r>
    </w:p>
    <w:p w:rsidR="00826C36" w:rsidRPr="00541290" w:rsidRDefault="0025315C" w:rsidP="00826C36">
      <w:pPr>
        <w:widowControl/>
        <w:spacing w:line="600" w:lineRule="exact"/>
        <w:ind w:firstLineChars="196" w:firstLine="630"/>
        <w:jc w:val="left"/>
        <w:rPr>
          <w:rFonts w:eastAsia="仿宋_GB2312"/>
          <w:b/>
          <w:bCs/>
          <w:kern w:val="0"/>
          <w:sz w:val="32"/>
          <w:szCs w:val="32"/>
        </w:rPr>
        <w:sectPr w:rsidR="00826C36" w:rsidRPr="00541290" w:rsidSect="00A56C13">
          <w:type w:val="continuous"/>
          <w:pgSz w:w="16838" w:h="11906" w:orient="landscape"/>
          <w:pgMar w:top="1361" w:right="1440" w:bottom="1361" w:left="1440" w:header="851" w:footer="992" w:gutter="0"/>
          <w:pgNumType w:start="0"/>
          <w:cols w:space="720"/>
          <w:titlePg/>
          <w:docGrid w:type="lines" w:linePitch="312"/>
        </w:sectPr>
      </w:pPr>
      <w:r w:rsidRPr="00541290">
        <w:rPr>
          <w:rFonts w:eastAsia="仿宋_GB2312" w:hint="eastAsia"/>
          <w:b/>
          <w:bCs/>
          <w:kern w:val="0"/>
          <w:sz w:val="32"/>
          <w:szCs w:val="32"/>
        </w:rPr>
        <w:t>五</w:t>
      </w:r>
      <w:r w:rsidR="00826C36" w:rsidRPr="00541290">
        <w:rPr>
          <w:rFonts w:eastAsia="仿宋_GB2312"/>
          <w:b/>
          <w:bCs/>
          <w:kern w:val="0"/>
          <w:sz w:val="32"/>
          <w:szCs w:val="32"/>
        </w:rPr>
        <w:t>、《江苏省文明</w:t>
      </w:r>
      <w:r w:rsidR="00DD7916" w:rsidRPr="00541290">
        <w:rPr>
          <w:rFonts w:eastAsia="仿宋_GB2312" w:hint="eastAsia"/>
          <w:b/>
          <w:bCs/>
          <w:kern w:val="0"/>
          <w:sz w:val="32"/>
          <w:szCs w:val="32"/>
        </w:rPr>
        <w:t>社区</w:t>
      </w:r>
      <w:r w:rsidR="00826C36" w:rsidRPr="00541290">
        <w:rPr>
          <w:rFonts w:eastAsia="仿宋_GB2312"/>
          <w:b/>
          <w:bCs/>
          <w:kern w:val="0"/>
          <w:sz w:val="32"/>
          <w:szCs w:val="32"/>
        </w:rPr>
        <w:t>测评体系》设附件《江苏省文明</w:t>
      </w:r>
      <w:r w:rsidR="00DD7916" w:rsidRPr="00541290">
        <w:rPr>
          <w:rFonts w:eastAsia="仿宋_GB2312" w:hint="eastAsia"/>
          <w:b/>
          <w:bCs/>
          <w:kern w:val="0"/>
          <w:sz w:val="32"/>
          <w:szCs w:val="32"/>
        </w:rPr>
        <w:t>社区</w:t>
      </w:r>
      <w:r w:rsidR="00826C36" w:rsidRPr="00541290">
        <w:rPr>
          <w:rFonts w:eastAsia="仿宋_GB2312"/>
          <w:b/>
          <w:bCs/>
          <w:kern w:val="0"/>
          <w:sz w:val="32"/>
          <w:szCs w:val="32"/>
        </w:rPr>
        <w:t>创建动态管理措施（负面清单）》，共</w:t>
      </w:r>
      <w:r w:rsidR="006E2CEA" w:rsidRPr="00541290">
        <w:rPr>
          <w:rFonts w:eastAsia="仿宋_GB2312" w:hint="eastAsia"/>
          <w:b/>
          <w:bCs/>
          <w:kern w:val="0"/>
          <w:sz w:val="32"/>
          <w:szCs w:val="32"/>
        </w:rPr>
        <w:t>1</w:t>
      </w:r>
      <w:r w:rsidR="00DE0FE7">
        <w:rPr>
          <w:rFonts w:eastAsia="仿宋_GB2312" w:hint="eastAsia"/>
          <w:b/>
          <w:bCs/>
          <w:kern w:val="0"/>
          <w:sz w:val="32"/>
          <w:szCs w:val="32"/>
        </w:rPr>
        <w:t>2</w:t>
      </w:r>
      <w:r w:rsidR="00826C36" w:rsidRPr="00541290">
        <w:rPr>
          <w:rFonts w:eastAsia="仿宋_GB2312"/>
          <w:b/>
          <w:bCs/>
          <w:kern w:val="0"/>
          <w:sz w:val="32"/>
          <w:szCs w:val="32"/>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45"/>
        <w:gridCol w:w="1260"/>
      </w:tblGrid>
      <w:tr w:rsidR="00541290" w:rsidRPr="00541290" w:rsidTr="00F85397">
        <w:trPr>
          <w:trHeight w:val="786"/>
          <w:tblHeader/>
        </w:trPr>
        <w:tc>
          <w:tcPr>
            <w:tcW w:w="1263" w:type="dxa"/>
            <w:vAlign w:val="center"/>
          </w:tcPr>
          <w:p w:rsidR="00826C36" w:rsidRPr="00541290" w:rsidRDefault="00826C36" w:rsidP="005D1BFC">
            <w:pPr>
              <w:spacing w:line="400" w:lineRule="exact"/>
              <w:jc w:val="center"/>
              <w:rPr>
                <w:rFonts w:eastAsia="黑体"/>
                <w:b/>
                <w:sz w:val="24"/>
                <w:szCs w:val="24"/>
              </w:rPr>
            </w:pPr>
            <w:r w:rsidRPr="00541290">
              <w:rPr>
                <w:rFonts w:eastAsia="黑体"/>
                <w:b/>
                <w:sz w:val="24"/>
                <w:szCs w:val="24"/>
              </w:rPr>
              <w:lastRenderedPageBreak/>
              <w:t>测评项目</w:t>
            </w:r>
          </w:p>
        </w:tc>
        <w:tc>
          <w:tcPr>
            <w:tcW w:w="11445" w:type="dxa"/>
            <w:vAlign w:val="center"/>
          </w:tcPr>
          <w:p w:rsidR="00826C36" w:rsidRPr="00541290" w:rsidRDefault="00826C36" w:rsidP="005D1BFC">
            <w:pPr>
              <w:spacing w:line="400" w:lineRule="exact"/>
              <w:jc w:val="center"/>
              <w:rPr>
                <w:rFonts w:eastAsia="黑体"/>
                <w:b/>
                <w:sz w:val="24"/>
                <w:szCs w:val="24"/>
              </w:rPr>
            </w:pPr>
            <w:r w:rsidRPr="00541290">
              <w:rPr>
                <w:rFonts w:eastAsia="黑体"/>
                <w:b/>
                <w:sz w:val="24"/>
                <w:szCs w:val="24"/>
              </w:rPr>
              <w:t>测评</w:t>
            </w:r>
            <w:r w:rsidRPr="00541290">
              <w:rPr>
                <w:rFonts w:eastAsia="黑体" w:hint="eastAsia"/>
                <w:b/>
                <w:sz w:val="24"/>
                <w:szCs w:val="24"/>
              </w:rPr>
              <w:t>标准</w:t>
            </w:r>
          </w:p>
        </w:tc>
        <w:tc>
          <w:tcPr>
            <w:tcW w:w="1260" w:type="dxa"/>
            <w:vAlign w:val="center"/>
          </w:tcPr>
          <w:p w:rsidR="00826C36" w:rsidRPr="00541290" w:rsidRDefault="00826C36" w:rsidP="005D1BFC">
            <w:pPr>
              <w:spacing w:line="400" w:lineRule="exact"/>
              <w:rPr>
                <w:rFonts w:eastAsia="黑体"/>
                <w:b/>
                <w:sz w:val="24"/>
                <w:szCs w:val="24"/>
              </w:rPr>
            </w:pPr>
            <w:r w:rsidRPr="00541290">
              <w:rPr>
                <w:rFonts w:eastAsia="黑体"/>
                <w:b/>
                <w:sz w:val="24"/>
                <w:szCs w:val="24"/>
              </w:rPr>
              <w:t>测评方法</w:t>
            </w:r>
          </w:p>
        </w:tc>
      </w:tr>
      <w:tr w:rsidR="00541290" w:rsidRPr="00541290" w:rsidTr="005D1BFC">
        <w:trPr>
          <w:trHeight w:val="2176"/>
        </w:trPr>
        <w:tc>
          <w:tcPr>
            <w:tcW w:w="1263" w:type="dxa"/>
            <w:vAlign w:val="center"/>
          </w:tcPr>
          <w:p w:rsidR="005B12AA" w:rsidRPr="00541290" w:rsidRDefault="005B12AA" w:rsidP="005D1BFC">
            <w:pPr>
              <w:spacing w:line="400" w:lineRule="exact"/>
              <w:jc w:val="center"/>
              <w:rPr>
                <w:rFonts w:eastAsia="仿宋_GB2312"/>
                <w:b/>
                <w:sz w:val="24"/>
                <w:szCs w:val="24"/>
              </w:rPr>
            </w:pPr>
            <w:r w:rsidRPr="00541290">
              <w:rPr>
                <w:rFonts w:eastAsia="仿宋_GB2312"/>
                <w:b/>
                <w:sz w:val="24"/>
                <w:szCs w:val="24"/>
              </w:rPr>
              <w:t>I-1</w:t>
            </w:r>
          </w:p>
          <w:p w:rsidR="005B12AA" w:rsidRPr="00541290" w:rsidRDefault="005B12AA" w:rsidP="005D1BFC">
            <w:pPr>
              <w:spacing w:line="400" w:lineRule="exact"/>
              <w:jc w:val="center"/>
              <w:rPr>
                <w:rFonts w:eastAsia="仿宋_GB2312"/>
                <w:b/>
                <w:sz w:val="24"/>
                <w:szCs w:val="24"/>
              </w:rPr>
            </w:pPr>
            <w:r w:rsidRPr="00541290">
              <w:rPr>
                <w:rFonts w:eastAsia="仿宋_GB2312"/>
                <w:b/>
                <w:sz w:val="24"/>
                <w:szCs w:val="24"/>
              </w:rPr>
              <w:t>组织领导</w:t>
            </w:r>
          </w:p>
          <w:p w:rsidR="005B12AA" w:rsidRPr="00541290" w:rsidRDefault="005B12AA" w:rsidP="005D1BFC">
            <w:pPr>
              <w:spacing w:line="400" w:lineRule="exact"/>
              <w:jc w:val="center"/>
              <w:rPr>
                <w:rFonts w:eastAsia="仿宋_GB2312"/>
                <w:b/>
                <w:sz w:val="24"/>
                <w:szCs w:val="24"/>
              </w:rPr>
            </w:pPr>
            <w:r w:rsidRPr="00541290">
              <w:rPr>
                <w:rFonts w:eastAsia="仿宋_GB2312"/>
                <w:b/>
                <w:sz w:val="24"/>
                <w:szCs w:val="24"/>
              </w:rPr>
              <w:t>（</w:t>
            </w:r>
            <w:r w:rsidRPr="00541290">
              <w:rPr>
                <w:rFonts w:eastAsia="仿宋_GB2312" w:hint="eastAsia"/>
                <w:b/>
                <w:sz w:val="24"/>
                <w:szCs w:val="24"/>
              </w:rPr>
              <w:t>15</w:t>
            </w:r>
            <w:r w:rsidRPr="00541290">
              <w:rPr>
                <w:rFonts w:eastAsia="仿宋_GB2312"/>
                <w:b/>
                <w:sz w:val="24"/>
                <w:szCs w:val="24"/>
              </w:rPr>
              <w:t>分）</w:t>
            </w:r>
          </w:p>
        </w:tc>
        <w:tc>
          <w:tcPr>
            <w:tcW w:w="11445" w:type="dxa"/>
            <w:vAlign w:val="center"/>
          </w:tcPr>
          <w:p w:rsidR="005B12AA" w:rsidRPr="00541290" w:rsidRDefault="005B12AA" w:rsidP="005D1BFC">
            <w:pPr>
              <w:spacing w:line="400" w:lineRule="exact"/>
              <w:rPr>
                <w:rFonts w:eastAsia="仿宋_GB2312"/>
                <w:b/>
                <w:sz w:val="24"/>
                <w:szCs w:val="24"/>
              </w:rPr>
            </w:pPr>
            <w:r w:rsidRPr="00541290">
              <w:rPr>
                <w:rFonts w:eastAsia="仿宋_GB2312" w:hint="eastAsia"/>
                <w:b/>
                <w:sz w:val="24"/>
                <w:szCs w:val="24"/>
              </w:rPr>
              <w:t>1</w:t>
            </w:r>
            <w:r w:rsidRPr="00541290">
              <w:rPr>
                <w:rFonts w:eastAsia="仿宋_GB2312"/>
                <w:b/>
                <w:sz w:val="24"/>
                <w:szCs w:val="24"/>
              </w:rPr>
              <w:t>）</w:t>
            </w:r>
            <w:r w:rsidRPr="00541290">
              <w:rPr>
                <w:rFonts w:eastAsia="仿宋_GB2312" w:hint="eastAsia"/>
                <w:b/>
                <w:sz w:val="24"/>
                <w:szCs w:val="24"/>
              </w:rPr>
              <w:t>社区“两委”</w:t>
            </w:r>
            <w:r w:rsidRPr="00541290">
              <w:rPr>
                <w:rFonts w:eastAsia="仿宋_GB2312"/>
                <w:b/>
                <w:sz w:val="24"/>
                <w:szCs w:val="24"/>
              </w:rPr>
              <w:t>把学习习近平新时代中国特色社会主义思想作为首要政治任务，专题学习习近平总书记关于宣传思想工作和精神文明建设的重要论述精神</w:t>
            </w:r>
            <w:r w:rsidRPr="00541290">
              <w:rPr>
                <w:rFonts w:eastAsia="仿宋_GB2312" w:hint="eastAsia"/>
                <w:b/>
                <w:sz w:val="24"/>
                <w:szCs w:val="24"/>
              </w:rPr>
              <w:t>；</w:t>
            </w:r>
          </w:p>
          <w:p w:rsidR="005B12AA" w:rsidRPr="00541290" w:rsidRDefault="005B12AA" w:rsidP="005D1BFC">
            <w:pPr>
              <w:spacing w:line="400" w:lineRule="exact"/>
              <w:rPr>
                <w:rFonts w:eastAsia="仿宋_GB2312"/>
                <w:b/>
                <w:sz w:val="24"/>
                <w:szCs w:val="24"/>
              </w:rPr>
            </w:pPr>
            <w:r w:rsidRPr="00541290">
              <w:rPr>
                <w:rFonts w:eastAsia="仿宋_GB2312" w:hint="eastAsia"/>
                <w:b/>
                <w:sz w:val="24"/>
                <w:szCs w:val="24"/>
              </w:rPr>
              <w:t>2</w:t>
            </w:r>
            <w:r w:rsidRPr="00541290">
              <w:rPr>
                <w:rFonts w:eastAsia="仿宋_GB2312" w:hint="eastAsia"/>
                <w:b/>
                <w:sz w:val="24"/>
                <w:szCs w:val="24"/>
              </w:rPr>
              <w:t>）</w:t>
            </w:r>
            <w:r w:rsidR="00A939E2" w:rsidRPr="00541290">
              <w:rPr>
                <w:rFonts w:eastAsia="仿宋_GB2312" w:hint="eastAsia"/>
                <w:b/>
                <w:sz w:val="24"/>
                <w:szCs w:val="24"/>
              </w:rPr>
              <w:t>党组织</w:t>
            </w:r>
            <w:r w:rsidR="004E1261" w:rsidRPr="00541290">
              <w:rPr>
                <w:rFonts w:eastAsia="仿宋_GB2312" w:hint="eastAsia"/>
                <w:b/>
                <w:sz w:val="24"/>
                <w:szCs w:val="24"/>
              </w:rPr>
              <w:t>注重对居民的思想政治引领，加强意识形态阵地建设和管理，依法协助做好宗教事务管理工作</w:t>
            </w:r>
            <w:r w:rsidRPr="00541290">
              <w:rPr>
                <w:rFonts w:eastAsia="仿宋_GB2312" w:hint="eastAsia"/>
                <w:b/>
                <w:sz w:val="24"/>
                <w:szCs w:val="24"/>
              </w:rPr>
              <w:t>；</w:t>
            </w:r>
          </w:p>
          <w:p w:rsidR="005F46B3" w:rsidRPr="005F46B3" w:rsidRDefault="005B12AA" w:rsidP="005D1BFC">
            <w:pPr>
              <w:spacing w:line="400" w:lineRule="exact"/>
              <w:rPr>
                <w:rFonts w:eastAsia="楷体"/>
                <w:b/>
                <w:szCs w:val="21"/>
              </w:rPr>
            </w:pPr>
            <w:r w:rsidRPr="00541290">
              <w:rPr>
                <w:rFonts w:eastAsia="仿宋_GB2312" w:hint="eastAsia"/>
                <w:b/>
                <w:sz w:val="24"/>
                <w:szCs w:val="24"/>
              </w:rPr>
              <w:t>3</w:t>
            </w:r>
            <w:r w:rsidRPr="00541290">
              <w:rPr>
                <w:rFonts w:eastAsia="仿宋_GB2312" w:hint="eastAsia"/>
                <w:b/>
                <w:sz w:val="24"/>
                <w:szCs w:val="24"/>
              </w:rPr>
              <w:t>）</w:t>
            </w:r>
            <w:r w:rsidRPr="00541290">
              <w:rPr>
                <w:rFonts w:eastAsia="仿宋_GB2312"/>
                <w:b/>
                <w:sz w:val="24"/>
                <w:szCs w:val="24"/>
              </w:rPr>
              <w:t>建立主要领导亲自抓、分管领导具体抓的精神文明建设工作机制，</w:t>
            </w:r>
            <w:r w:rsidR="00F76D5B" w:rsidRPr="00541290">
              <w:rPr>
                <w:rFonts w:eastAsia="仿宋_GB2312"/>
                <w:b/>
                <w:sz w:val="24"/>
                <w:szCs w:val="24"/>
              </w:rPr>
              <w:t>每年有一定的经费用于精神文明建设</w:t>
            </w:r>
            <w:r w:rsidR="00F76D5B" w:rsidRPr="00541290">
              <w:rPr>
                <w:rFonts w:eastAsia="仿宋_GB2312" w:hint="eastAsia"/>
                <w:b/>
                <w:sz w:val="24"/>
                <w:szCs w:val="24"/>
              </w:rPr>
              <w:t>，</w:t>
            </w:r>
            <w:r w:rsidR="00F76D5B" w:rsidRPr="00541290">
              <w:rPr>
                <w:rFonts w:eastAsia="仿宋_GB2312"/>
                <w:b/>
                <w:sz w:val="24"/>
                <w:szCs w:val="24"/>
              </w:rPr>
              <w:t>有专兼职人员</w:t>
            </w:r>
            <w:r w:rsidR="00F76D5B" w:rsidRPr="00541290">
              <w:rPr>
                <w:rFonts w:eastAsia="仿宋_GB2312" w:hint="eastAsia"/>
                <w:b/>
                <w:sz w:val="24"/>
                <w:szCs w:val="24"/>
              </w:rPr>
              <w:t>具体从事</w:t>
            </w:r>
            <w:r w:rsidR="00F76D5B" w:rsidRPr="00541290">
              <w:rPr>
                <w:rFonts w:eastAsia="仿宋_GB2312"/>
                <w:b/>
                <w:sz w:val="24"/>
                <w:szCs w:val="24"/>
              </w:rPr>
              <w:t>精神文明建设工作</w:t>
            </w:r>
            <w:r w:rsidRPr="00541290">
              <w:rPr>
                <w:rFonts w:eastAsia="仿宋_GB2312"/>
                <w:b/>
                <w:sz w:val="24"/>
                <w:szCs w:val="24"/>
              </w:rPr>
              <w:t>。</w:t>
            </w:r>
          </w:p>
        </w:tc>
        <w:tc>
          <w:tcPr>
            <w:tcW w:w="1260" w:type="dxa"/>
            <w:vAlign w:val="center"/>
          </w:tcPr>
          <w:p w:rsidR="005B12AA" w:rsidRPr="00541290" w:rsidRDefault="005B12AA" w:rsidP="005D1BFC">
            <w:pPr>
              <w:spacing w:line="400" w:lineRule="exact"/>
              <w:rPr>
                <w:rFonts w:eastAsia="仿宋_GB2312"/>
                <w:b/>
                <w:sz w:val="24"/>
                <w:szCs w:val="24"/>
              </w:rPr>
            </w:pPr>
            <w:r w:rsidRPr="00541290">
              <w:rPr>
                <w:rFonts w:eastAsia="仿宋_GB2312"/>
                <w:b/>
                <w:sz w:val="24"/>
                <w:szCs w:val="24"/>
              </w:rPr>
              <w:t>1</w:t>
            </w:r>
            <w:r w:rsidRPr="00541290">
              <w:rPr>
                <w:rFonts w:eastAsia="仿宋_GB2312"/>
                <w:b/>
                <w:sz w:val="24"/>
                <w:szCs w:val="24"/>
              </w:rPr>
              <w:t>）</w:t>
            </w:r>
            <w:r w:rsidRPr="00541290">
              <w:rPr>
                <w:rFonts w:eastAsia="仿宋_GB2312"/>
                <w:b/>
                <w:sz w:val="24"/>
                <w:szCs w:val="24"/>
              </w:rPr>
              <w:t>2</w:t>
            </w:r>
            <w:r w:rsidRPr="00541290">
              <w:rPr>
                <w:rFonts w:eastAsia="仿宋_GB2312"/>
                <w:b/>
                <w:sz w:val="24"/>
                <w:szCs w:val="24"/>
              </w:rPr>
              <w:t>）</w:t>
            </w:r>
            <w:r w:rsidRPr="00541290">
              <w:rPr>
                <w:rFonts w:eastAsia="仿宋_GB2312"/>
                <w:b/>
                <w:sz w:val="24"/>
                <w:szCs w:val="24"/>
              </w:rPr>
              <w:t>3</w:t>
            </w:r>
            <w:r w:rsidRPr="00541290">
              <w:rPr>
                <w:rFonts w:eastAsia="仿宋_GB2312"/>
                <w:b/>
                <w:sz w:val="24"/>
                <w:szCs w:val="24"/>
              </w:rPr>
              <w:t>）材料审核</w:t>
            </w:r>
          </w:p>
        </w:tc>
      </w:tr>
      <w:tr w:rsidR="00541290" w:rsidRPr="00541290" w:rsidTr="00F85397">
        <w:trPr>
          <w:trHeight w:val="1872"/>
        </w:trPr>
        <w:tc>
          <w:tcPr>
            <w:tcW w:w="1263" w:type="dxa"/>
            <w:vAlign w:val="center"/>
          </w:tcPr>
          <w:p w:rsidR="005B12AA" w:rsidRPr="00541290" w:rsidRDefault="005B12AA" w:rsidP="005D1BFC">
            <w:pPr>
              <w:spacing w:line="400" w:lineRule="exact"/>
              <w:jc w:val="center"/>
              <w:rPr>
                <w:rFonts w:eastAsia="仿宋_GB2312"/>
                <w:b/>
                <w:sz w:val="24"/>
                <w:szCs w:val="24"/>
              </w:rPr>
            </w:pPr>
            <w:r w:rsidRPr="00541290">
              <w:rPr>
                <w:rFonts w:eastAsia="仿宋_GB2312"/>
                <w:b/>
                <w:sz w:val="24"/>
                <w:szCs w:val="24"/>
              </w:rPr>
              <w:t>I-</w:t>
            </w:r>
            <w:r w:rsidR="00CD3661" w:rsidRPr="00541290">
              <w:rPr>
                <w:rFonts w:eastAsia="仿宋_GB2312" w:hint="eastAsia"/>
                <w:b/>
                <w:sz w:val="24"/>
                <w:szCs w:val="24"/>
              </w:rPr>
              <w:t>2</w:t>
            </w:r>
          </w:p>
          <w:p w:rsidR="005B12AA" w:rsidRPr="00541290" w:rsidRDefault="005B12AA" w:rsidP="005D1BFC">
            <w:pPr>
              <w:spacing w:line="400" w:lineRule="exact"/>
              <w:jc w:val="center"/>
              <w:rPr>
                <w:rFonts w:eastAsia="仿宋_GB2312"/>
                <w:b/>
                <w:sz w:val="24"/>
                <w:szCs w:val="24"/>
              </w:rPr>
            </w:pPr>
            <w:r w:rsidRPr="00541290">
              <w:rPr>
                <w:rFonts w:eastAsia="仿宋_GB2312" w:hint="eastAsia"/>
                <w:b/>
                <w:sz w:val="24"/>
                <w:szCs w:val="24"/>
              </w:rPr>
              <w:t>道德</w:t>
            </w:r>
            <w:r w:rsidRPr="00541290">
              <w:rPr>
                <w:rFonts w:eastAsia="仿宋_GB2312"/>
                <w:b/>
                <w:sz w:val="24"/>
                <w:szCs w:val="24"/>
              </w:rPr>
              <w:t>风尚</w:t>
            </w:r>
          </w:p>
          <w:p w:rsidR="005B12AA" w:rsidRPr="00541290" w:rsidRDefault="005B12AA" w:rsidP="005D1BFC">
            <w:pPr>
              <w:spacing w:line="400" w:lineRule="exact"/>
              <w:jc w:val="center"/>
              <w:rPr>
                <w:rFonts w:eastAsia="仿宋_GB2312"/>
                <w:b/>
                <w:sz w:val="24"/>
                <w:szCs w:val="24"/>
              </w:rPr>
            </w:pPr>
            <w:r w:rsidRPr="00541290">
              <w:rPr>
                <w:rFonts w:eastAsia="仿宋_GB2312"/>
                <w:b/>
                <w:sz w:val="24"/>
                <w:szCs w:val="24"/>
              </w:rPr>
              <w:t>（</w:t>
            </w:r>
            <w:r w:rsidRPr="00541290">
              <w:rPr>
                <w:rFonts w:eastAsia="仿宋_GB2312" w:hint="eastAsia"/>
                <w:b/>
                <w:sz w:val="24"/>
                <w:szCs w:val="24"/>
              </w:rPr>
              <w:t>25</w:t>
            </w:r>
            <w:r w:rsidRPr="00541290">
              <w:rPr>
                <w:rFonts w:eastAsia="仿宋_GB2312"/>
                <w:b/>
                <w:sz w:val="24"/>
                <w:szCs w:val="24"/>
              </w:rPr>
              <w:t>分）</w:t>
            </w:r>
          </w:p>
        </w:tc>
        <w:tc>
          <w:tcPr>
            <w:tcW w:w="11445" w:type="dxa"/>
            <w:vAlign w:val="center"/>
          </w:tcPr>
          <w:p w:rsidR="00042542" w:rsidRDefault="005B12AA" w:rsidP="005D1BFC">
            <w:pPr>
              <w:spacing w:line="360" w:lineRule="exact"/>
              <w:ind w:rightChars="50" w:right="105"/>
              <w:rPr>
                <w:rFonts w:eastAsia="仿宋_GB2312"/>
                <w:b/>
                <w:sz w:val="24"/>
                <w:szCs w:val="24"/>
              </w:rPr>
            </w:pPr>
            <w:r w:rsidRPr="007A7012">
              <w:rPr>
                <w:rFonts w:eastAsia="仿宋_GB2312"/>
                <w:b/>
                <w:sz w:val="24"/>
                <w:szCs w:val="24"/>
              </w:rPr>
              <w:t>1</w:t>
            </w:r>
            <w:r w:rsidRPr="007A7012">
              <w:rPr>
                <w:rFonts w:eastAsia="仿宋_GB2312"/>
                <w:b/>
                <w:sz w:val="24"/>
                <w:szCs w:val="24"/>
              </w:rPr>
              <w:t>）</w:t>
            </w:r>
            <w:r w:rsidR="00730121">
              <w:rPr>
                <w:rFonts w:eastAsia="仿宋_GB2312" w:hint="eastAsia"/>
                <w:b/>
                <w:sz w:val="24"/>
                <w:szCs w:val="24"/>
              </w:rPr>
              <w:t>采取</w:t>
            </w:r>
            <w:r w:rsidRPr="007A7012">
              <w:rPr>
                <w:rFonts w:eastAsia="仿宋_GB2312"/>
                <w:b/>
                <w:sz w:val="24"/>
                <w:szCs w:val="24"/>
              </w:rPr>
              <w:t>多种形式</w:t>
            </w:r>
            <w:r w:rsidR="00730121">
              <w:rPr>
                <w:rFonts w:eastAsia="仿宋_GB2312" w:hint="eastAsia"/>
                <w:b/>
                <w:sz w:val="24"/>
                <w:szCs w:val="24"/>
              </w:rPr>
              <w:t>广泛</w:t>
            </w:r>
            <w:r w:rsidRPr="007A7012">
              <w:rPr>
                <w:rFonts w:eastAsia="仿宋_GB2312"/>
                <w:b/>
                <w:sz w:val="24"/>
                <w:szCs w:val="24"/>
              </w:rPr>
              <w:t>开展社会主义核心价值观宣传教育</w:t>
            </w:r>
            <w:r w:rsidR="00730121">
              <w:rPr>
                <w:rFonts w:eastAsia="仿宋_GB2312" w:hint="eastAsia"/>
                <w:b/>
                <w:sz w:val="24"/>
                <w:szCs w:val="24"/>
              </w:rPr>
              <w:t>和道德教育实践活动</w:t>
            </w:r>
            <w:r w:rsidRPr="007A7012">
              <w:rPr>
                <w:rFonts w:eastAsia="仿宋_GB2312"/>
                <w:b/>
                <w:sz w:val="24"/>
                <w:szCs w:val="24"/>
              </w:rPr>
              <w:t>，</w:t>
            </w:r>
            <w:r w:rsidR="00362422" w:rsidRPr="007A7012">
              <w:rPr>
                <w:rFonts w:eastAsia="仿宋_GB2312"/>
                <w:b/>
                <w:sz w:val="24"/>
                <w:szCs w:val="24"/>
              </w:rPr>
              <w:t>组织开展或参与道德模范</w:t>
            </w:r>
            <w:r w:rsidR="00362422" w:rsidRPr="007A7012">
              <w:rPr>
                <w:rFonts w:eastAsia="仿宋_GB2312" w:hint="eastAsia"/>
                <w:b/>
                <w:sz w:val="24"/>
                <w:szCs w:val="24"/>
              </w:rPr>
              <w:t>、</w:t>
            </w:r>
            <w:r w:rsidR="00362422" w:rsidRPr="007A7012">
              <w:rPr>
                <w:rFonts w:eastAsia="仿宋_GB2312"/>
                <w:b/>
                <w:sz w:val="24"/>
                <w:szCs w:val="24"/>
              </w:rPr>
              <w:t>身边好人等</w:t>
            </w:r>
            <w:r w:rsidR="00362422" w:rsidRPr="007A7012">
              <w:rPr>
                <w:rFonts w:eastAsia="仿宋_GB2312" w:hint="eastAsia"/>
                <w:b/>
                <w:sz w:val="24"/>
                <w:szCs w:val="24"/>
              </w:rPr>
              <w:t>推选</w:t>
            </w:r>
            <w:r w:rsidR="00362422" w:rsidRPr="007A7012">
              <w:rPr>
                <w:rFonts w:eastAsia="仿宋_GB2312"/>
                <w:b/>
                <w:sz w:val="24"/>
                <w:szCs w:val="24"/>
              </w:rPr>
              <w:t>活动</w:t>
            </w:r>
            <w:r w:rsidR="00362422">
              <w:rPr>
                <w:rFonts w:eastAsia="仿宋_GB2312" w:hint="eastAsia"/>
                <w:b/>
                <w:sz w:val="24"/>
                <w:szCs w:val="24"/>
              </w:rPr>
              <w:t>，</w:t>
            </w:r>
            <w:r w:rsidR="00B11DBE" w:rsidRPr="00B11DBE">
              <w:rPr>
                <w:rFonts w:eastAsia="仿宋_GB2312" w:hint="eastAsia"/>
                <w:b/>
                <w:sz w:val="24"/>
                <w:szCs w:val="24"/>
              </w:rPr>
              <w:t>通过善行义举榜等形式进行宣传，</w:t>
            </w:r>
            <w:r w:rsidR="00D13E02" w:rsidRPr="007A7012">
              <w:rPr>
                <w:rFonts w:eastAsia="仿宋_GB2312" w:hint="eastAsia"/>
                <w:b/>
                <w:sz w:val="24"/>
                <w:szCs w:val="24"/>
              </w:rPr>
              <w:t>每季度至少开展</w:t>
            </w:r>
            <w:r w:rsidR="00D13E02" w:rsidRPr="007A7012">
              <w:rPr>
                <w:rFonts w:eastAsia="仿宋_GB2312" w:hint="eastAsia"/>
                <w:b/>
                <w:sz w:val="24"/>
                <w:szCs w:val="24"/>
              </w:rPr>
              <w:t>1</w:t>
            </w:r>
            <w:r w:rsidR="00D13E02" w:rsidRPr="007A7012">
              <w:rPr>
                <w:rFonts w:eastAsia="仿宋_GB2312" w:hint="eastAsia"/>
                <w:b/>
                <w:sz w:val="24"/>
                <w:szCs w:val="24"/>
              </w:rPr>
              <w:t>次</w:t>
            </w:r>
            <w:r w:rsidR="00645F3A">
              <w:rPr>
                <w:rFonts w:eastAsia="仿宋_GB2312" w:hint="eastAsia"/>
                <w:b/>
                <w:sz w:val="24"/>
                <w:szCs w:val="24"/>
              </w:rPr>
              <w:t>道德讲堂</w:t>
            </w:r>
            <w:r w:rsidR="00D13E02" w:rsidRPr="007A7012">
              <w:rPr>
                <w:rFonts w:eastAsia="仿宋_GB2312" w:hint="eastAsia"/>
                <w:b/>
                <w:sz w:val="24"/>
                <w:szCs w:val="24"/>
              </w:rPr>
              <w:t>活动</w:t>
            </w:r>
            <w:r w:rsidRPr="007A7012">
              <w:rPr>
                <w:rFonts w:eastAsia="仿宋_GB2312" w:hint="eastAsia"/>
                <w:b/>
                <w:sz w:val="24"/>
                <w:szCs w:val="24"/>
              </w:rPr>
              <w:t>；</w:t>
            </w:r>
          </w:p>
          <w:p w:rsidR="005B12AA" w:rsidRPr="007A7012" w:rsidRDefault="001E445C" w:rsidP="005D1BFC">
            <w:pPr>
              <w:spacing w:line="360" w:lineRule="exact"/>
              <w:ind w:rightChars="50" w:right="105"/>
              <w:rPr>
                <w:rFonts w:eastAsia="仿宋_GB2312"/>
                <w:b/>
                <w:sz w:val="24"/>
                <w:szCs w:val="24"/>
              </w:rPr>
            </w:pPr>
            <w:r>
              <w:rPr>
                <w:rFonts w:eastAsia="仿宋_GB2312" w:hint="eastAsia"/>
                <w:b/>
                <w:sz w:val="24"/>
                <w:szCs w:val="24"/>
              </w:rPr>
              <w:t>2</w:t>
            </w:r>
            <w:r w:rsidR="005B12AA" w:rsidRPr="007A7012">
              <w:rPr>
                <w:rFonts w:eastAsia="仿宋_GB2312"/>
                <w:b/>
                <w:sz w:val="24"/>
                <w:szCs w:val="24"/>
              </w:rPr>
              <w:t>）</w:t>
            </w:r>
            <w:r w:rsidR="005B12AA" w:rsidRPr="007A7012">
              <w:rPr>
                <w:rFonts w:eastAsia="仿宋_GB2312" w:hint="eastAsia"/>
                <w:b/>
                <w:sz w:val="24"/>
                <w:szCs w:val="24"/>
              </w:rPr>
              <w:t>建有志愿服务站点，注册志愿者人数占本地常住人口比例＞</w:t>
            </w:r>
            <w:r w:rsidR="005B12AA" w:rsidRPr="007A7012">
              <w:rPr>
                <w:rFonts w:eastAsia="仿宋_GB2312" w:hint="eastAsia"/>
                <w:b/>
                <w:sz w:val="24"/>
                <w:szCs w:val="24"/>
              </w:rPr>
              <w:t>1</w:t>
            </w:r>
            <w:r w:rsidR="00032A8C" w:rsidRPr="007A7012">
              <w:rPr>
                <w:rFonts w:eastAsia="仿宋_GB2312" w:hint="eastAsia"/>
                <w:b/>
                <w:sz w:val="24"/>
                <w:szCs w:val="24"/>
              </w:rPr>
              <w:t>5</w:t>
            </w:r>
            <w:r w:rsidR="005B12AA" w:rsidRPr="007A7012">
              <w:rPr>
                <w:rFonts w:eastAsia="仿宋_GB2312" w:hint="eastAsia"/>
                <w:b/>
                <w:sz w:val="24"/>
                <w:szCs w:val="24"/>
              </w:rPr>
              <w:t>%</w:t>
            </w:r>
            <w:r w:rsidR="005B12AA" w:rsidRPr="007A7012">
              <w:rPr>
                <w:rFonts w:eastAsia="仿宋_GB2312" w:hint="eastAsia"/>
                <w:b/>
                <w:sz w:val="24"/>
                <w:szCs w:val="24"/>
              </w:rPr>
              <w:t>，有志愿服务时间记录的志愿者人数占注册志愿者总人数的比例≥</w:t>
            </w:r>
            <w:r w:rsidR="005B12AA" w:rsidRPr="007A7012">
              <w:rPr>
                <w:rFonts w:eastAsia="仿宋_GB2312" w:hint="eastAsia"/>
                <w:b/>
                <w:sz w:val="24"/>
                <w:szCs w:val="24"/>
              </w:rPr>
              <w:t>50%</w:t>
            </w:r>
            <w:r w:rsidR="005B12AA" w:rsidRPr="007A7012">
              <w:rPr>
                <w:rFonts w:eastAsia="仿宋_GB2312" w:hint="eastAsia"/>
                <w:b/>
                <w:sz w:val="24"/>
                <w:szCs w:val="24"/>
              </w:rPr>
              <w:t>，以</w:t>
            </w:r>
            <w:r w:rsidR="005B12AA" w:rsidRPr="007A7012">
              <w:rPr>
                <w:rFonts w:eastAsia="仿宋_GB2312"/>
                <w:b/>
                <w:sz w:val="24"/>
                <w:szCs w:val="24"/>
              </w:rPr>
              <w:t>“</w:t>
            </w:r>
            <w:r w:rsidR="005B12AA" w:rsidRPr="007A7012">
              <w:rPr>
                <w:rFonts w:eastAsia="仿宋_GB2312"/>
                <w:b/>
                <w:sz w:val="24"/>
                <w:szCs w:val="24"/>
              </w:rPr>
              <w:t>邻里守望</w:t>
            </w:r>
            <w:r w:rsidR="005B12AA" w:rsidRPr="007A7012">
              <w:rPr>
                <w:rFonts w:eastAsia="仿宋_GB2312"/>
                <w:b/>
                <w:sz w:val="24"/>
                <w:szCs w:val="24"/>
              </w:rPr>
              <w:t>”</w:t>
            </w:r>
            <w:r w:rsidR="005B12AA" w:rsidRPr="007A7012">
              <w:rPr>
                <w:rFonts w:eastAsia="仿宋_GB2312" w:hint="eastAsia"/>
                <w:b/>
                <w:sz w:val="24"/>
                <w:szCs w:val="24"/>
              </w:rPr>
              <w:t>为主题，就近就便开展关爱孤寡老人、空巢老人、留守儿童、困境儿童、残疾人、贫困户等</w:t>
            </w:r>
            <w:r w:rsidR="005F46B3" w:rsidRPr="007A7012">
              <w:rPr>
                <w:rFonts w:eastAsia="仿宋_GB2312" w:hint="eastAsia"/>
                <w:b/>
                <w:sz w:val="24"/>
                <w:szCs w:val="24"/>
              </w:rPr>
              <w:t>特殊困难群体的</w:t>
            </w:r>
            <w:r w:rsidR="005B12AA" w:rsidRPr="007A7012">
              <w:rPr>
                <w:rFonts w:eastAsia="仿宋_GB2312" w:hint="eastAsia"/>
                <w:b/>
                <w:sz w:val="24"/>
                <w:szCs w:val="24"/>
              </w:rPr>
              <w:t>志愿服务活动</w:t>
            </w:r>
            <w:r w:rsidR="00042542">
              <w:rPr>
                <w:rFonts w:eastAsia="仿宋_GB2312" w:hint="eastAsia"/>
                <w:b/>
                <w:sz w:val="24"/>
                <w:szCs w:val="24"/>
              </w:rPr>
              <w:t>，</w:t>
            </w:r>
            <w:r w:rsidR="005B12AA" w:rsidRPr="007A7012">
              <w:rPr>
                <w:rFonts w:eastAsia="仿宋_GB2312"/>
                <w:b/>
                <w:sz w:val="24"/>
                <w:szCs w:val="24"/>
              </w:rPr>
              <w:t>组织开展</w:t>
            </w:r>
            <w:r w:rsidR="005B12AA" w:rsidRPr="007A7012">
              <w:rPr>
                <w:rFonts w:eastAsia="仿宋_GB2312"/>
                <w:b/>
                <w:sz w:val="24"/>
                <w:szCs w:val="24"/>
              </w:rPr>
              <w:t>“</w:t>
            </w:r>
            <w:r w:rsidR="005B12AA" w:rsidRPr="007A7012">
              <w:rPr>
                <w:rFonts w:eastAsia="仿宋_GB2312"/>
                <w:b/>
                <w:sz w:val="24"/>
                <w:szCs w:val="24"/>
              </w:rPr>
              <w:t>相聚在社区</w:t>
            </w:r>
            <w:r w:rsidR="005B12AA" w:rsidRPr="007A7012">
              <w:rPr>
                <w:rFonts w:eastAsia="仿宋_GB2312"/>
                <w:b/>
                <w:sz w:val="24"/>
                <w:szCs w:val="24"/>
              </w:rPr>
              <w:t>”</w:t>
            </w:r>
            <w:r w:rsidR="005B12AA" w:rsidRPr="007A7012">
              <w:rPr>
                <w:rFonts w:eastAsia="仿宋_GB2312" w:hint="eastAsia"/>
                <w:b/>
                <w:sz w:val="24"/>
                <w:szCs w:val="24"/>
              </w:rPr>
              <w:t>、社区邻里节</w:t>
            </w:r>
            <w:r w:rsidR="005B12AA" w:rsidRPr="007A7012">
              <w:rPr>
                <w:rFonts w:eastAsia="仿宋_GB2312"/>
                <w:b/>
                <w:sz w:val="24"/>
                <w:szCs w:val="24"/>
              </w:rPr>
              <w:t>等</w:t>
            </w:r>
            <w:r w:rsidR="005B12AA" w:rsidRPr="007A7012">
              <w:rPr>
                <w:rFonts w:eastAsia="仿宋_GB2312" w:hint="eastAsia"/>
                <w:b/>
                <w:sz w:val="24"/>
                <w:szCs w:val="24"/>
              </w:rPr>
              <w:t>形式多样的</w:t>
            </w:r>
            <w:r w:rsidR="00043D97">
              <w:rPr>
                <w:rFonts w:eastAsia="仿宋_GB2312" w:hint="eastAsia"/>
                <w:b/>
                <w:sz w:val="24"/>
                <w:szCs w:val="24"/>
              </w:rPr>
              <w:t>增进人际互信</w:t>
            </w:r>
            <w:r w:rsidR="005B12AA" w:rsidRPr="007A7012">
              <w:rPr>
                <w:rFonts w:eastAsia="仿宋_GB2312"/>
                <w:b/>
                <w:sz w:val="24"/>
                <w:szCs w:val="24"/>
              </w:rPr>
              <w:t>活动</w:t>
            </w:r>
            <w:r w:rsidR="005B12AA" w:rsidRPr="007A7012">
              <w:rPr>
                <w:rFonts w:eastAsia="仿宋_GB2312" w:hint="eastAsia"/>
                <w:b/>
                <w:sz w:val="24"/>
                <w:szCs w:val="24"/>
              </w:rPr>
              <w:t>；</w:t>
            </w:r>
          </w:p>
          <w:p w:rsidR="005B12AA" w:rsidRPr="007A7012" w:rsidRDefault="00502776" w:rsidP="005D1BFC">
            <w:pPr>
              <w:spacing w:line="360" w:lineRule="exact"/>
              <w:rPr>
                <w:rFonts w:eastAsia="仿宋_GB2312"/>
                <w:b/>
                <w:sz w:val="24"/>
                <w:szCs w:val="24"/>
              </w:rPr>
            </w:pPr>
            <w:r>
              <w:rPr>
                <w:rFonts w:eastAsia="仿宋_GB2312" w:hint="eastAsia"/>
                <w:b/>
                <w:sz w:val="24"/>
                <w:szCs w:val="24"/>
              </w:rPr>
              <w:t>3</w:t>
            </w:r>
            <w:r w:rsidR="005B12AA" w:rsidRPr="007A7012">
              <w:rPr>
                <w:rFonts w:eastAsia="仿宋_GB2312"/>
                <w:b/>
                <w:sz w:val="24"/>
                <w:szCs w:val="24"/>
              </w:rPr>
              <w:t>）</w:t>
            </w:r>
            <w:r w:rsidR="005B12AA" w:rsidRPr="007A7012">
              <w:rPr>
                <w:rFonts w:eastAsia="仿宋_GB2312" w:hint="eastAsia"/>
                <w:b/>
                <w:sz w:val="24"/>
                <w:szCs w:val="24"/>
              </w:rPr>
              <w:t>将社区家长学校或家庭教育指导服务站点建设纳入社区发展规划，将家庭教育指导作为向辖区居民提供的一项公共服务内容，利用社区家长学校、妇女儿童之家等阵地</w:t>
            </w:r>
            <w:r w:rsidR="005B12AA" w:rsidRPr="007A7012">
              <w:rPr>
                <w:rFonts w:eastAsia="仿宋_GB2312"/>
                <w:b/>
                <w:sz w:val="24"/>
                <w:szCs w:val="24"/>
              </w:rPr>
              <w:t>，推动</w:t>
            </w:r>
            <w:r w:rsidR="005B12AA" w:rsidRPr="007A7012">
              <w:rPr>
                <w:rFonts w:eastAsia="仿宋_GB2312" w:hint="eastAsia"/>
                <w:b/>
                <w:sz w:val="24"/>
                <w:szCs w:val="24"/>
              </w:rPr>
              <w:t>未成年人</w:t>
            </w:r>
            <w:r w:rsidR="005B12AA" w:rsidRPr="007A7012">
              <w:rPr>
                <w:rFonts w:eastAsia="仿宋_GB2312"/>
                <w:b/>
                <w:sz w:val="24"/>
                <w:szCs w:val="24"/>
              </w:rPr>
              <w:t>“</w:t>
            </w:r>
            <w:r w:rsidR="005B12AA" w:rsidRPr="007A7012">
              <w:rPr>
                <w:rFonts w:eastAsia="仿宋_GB2312"/>
                <w:b/>
                <w:sz w:val="24"/>
                <w:szCs w:val="24"/>
              </w:rPr>
              <w:t>八礼四仪</w:t>
            </w:r>
            <w:r w:rsidR="005B12AA" w:rsidRPr="007A7012">
              <w:rPr>
                <w:rFonts w:eastAsia="仿宋_GB2312"/>
                <w:b/>
                <w:sz w:val="24"/>
                <w:szCs w:val="24"/>
              </w:rPr>
              <w:t>”</w:t>
            </w:r>
            <w:r w:rsidR="005B12AA" w:rsidRPr="007A7012">
              <w:rPr>
                <w:rFonts w:eastAsia="仿宋_GB2312"/>
                <w:b/>
                <w:sz w:val="24"/>
                <w:szCs w:val="24"/>
              </w:rPr>
              <w:t>养成教育进家庭</w:t>
            </w:r>
            <w:r w:rsidR="005B12AA" w:rsidRPr="007A7012">
              <w:rPr>
                <w:rFonts w:eastAsia="仿宋_GB2312" w:hint="eastAsia"/>
                <w:b/>
                <w:sz w:val="24"/>
                <w:szCs w:val="24"/>
              </w:rPr>
              <w:t>；</w:t>
            </w:r>
          </w:p>
          <w:p w:rsidR="005B12AA" w:rsidRPr="007A7012" w:rsidRDefault="00B03C0D" w:rsidP="005D1BFC">
            <w:pPr>
              <w:spacing w:line="360" w:lineRule="exact"/>
              <w:rPr>
                <w:rFonts w:eastAsia="仿宋_GB2312"/>
                <w:b/>
                <w:sz w:val="24"/>
                <w:szCs w:val="24"/>
              </w:rPr>
            </w:pPr>
            <w:r>
              <w:rPr>
                <w:rFonts w:eastAsia="仿宋_GB2312" w:hint="eastAsia"/>
                <w:b/>
                <w:sz w:val="24"/>
                <w:szCs w:val="24"/>
              </w:rPr>
              <w:t>4</w:t>
            </w:r>
            <w:r w:rsidR="005B12AA" w:rsidRPr="007A7012">
              <w:rPr>
                <w:rFonts w:eastAsia="仿宋_GB2312"/>
                <w:b/>
                <w:sz w:val="24"/>
                <w:szCs w:val="24"/>
              </w:rPr>
              <w:t>）</w:t>
            </w:r>
            <w:r w:rsidR="005B12AA" w:rsidRPr="007A7012">
              <w:rPr>
                <w:rFonts w:eastAsia="仿宋_GB2312" w:hint="eastAsia"/>
                <w:b/>
                <w:sz w:val="24"/>
                <w:szCs w:val="24"/>
              </w:rPr>
              <w:t>及时修订</w:t>
            </w:r>
            <w:proofErr w:type="gramStart"/>
            <w:r w:rsidR="005B12AA" w:rsidRPr="007A7012">
              <w:rPr>
                <w:rFonts w:eastAsia="仿宋_GB2312" w:hint="eastAsia"/>
                <w:b/>
                <w:sz w:val="24"/>
                <w:szCs w:val="24"/>
              </w:rPr>
              <w:t>完善</w:t>
            </w:r>
            <w:r w:rsidRPr="007A7012">
              <w:rPr>
                <w:rFonts w:eastAsia="仿宋_GB2312" w:hint="eastAsia"/>
                <w:b/>
                <w:sz w:val="24"/>
                <w:szCs w:val="24"/>
              </w:rPr>
              <w:t>充分</w:t>
            </w:r>
            <w:proofErr w:type="gramEnd"/>
            <w:r w:rsidRPr="007A7012">
              <w:rPr>
                <w:rFonts w:eastAsia="仿宋_GB2312" w:hint="eastAsia"/>
                <w:b/>
                <w:sz w:val="24"/>
                <w:szCs w:val="24"/>
              </w:rPr>
              <w:t>体现社会主义核心价值观要求</w:t>
            </w:r>
            <w:r>
              <w:rPr>
                <w:rFonts w:eastAsia="仿宋_GB2312" w:hint="eastAsia"/>
                <w:b/>
                <w:sz w:val="24"/>
                <w:szCs w:val="24"/>
              </w:rPr>
              <w:t>、</w:t>
            </w:r>
            <w:r w:rsidRPr="007A7012">
              <w:rPr>
                <w:rFonts w:eastAsia="仿宋_GB2312" w:hint="eastAsia"/>
                <w:b/>
                <w:sz w:val="24"/>
                <w:szCs w:val="24"/>
              </w:rPr>
              <w:t>内容明确具体</w:t>
            </w:r>
            <w:r>
              <w:rPr>
                <w:rFonts w:eastAsia="仿宋_GB2312" w:hint="eastAsia"/>
                <w:b/>
                <w:sz w:val="24"/>
                <w:szCs w:val="24"/>
              </w:rPr>
              <w:t>、</w:t>
            </w:r>
            <w:r w:rsidRPr="007A7012">
              <w:rPr>
                <w:rFonts w:eastAsia="仿宋_GB2312" w:hint="eastAsia"/>
                <w:b/>
                <w:sz w:val="24"/>
                <w:szCs w:val="24"/>
              </w:rPr>
              <w:t>通俗易懂易记</w:t>
            </w:r>
            <w:r>
              <w:rPr>
                <w:rFonts w:eastAsia="仿宋_GB2312" w:hint="eastAsia"/>
                <w:b/>
                <w:sz w:val="24"/>
                <w:szCs w:val="24"/>
              </w:rPr>
              <w:t>的</w:t>
            </w:r>
            <w:r w:rsidR="005B12AA" w:rsidRPr="007A7012">
              <w:rPr>
                <w:rFonts w:eastAsia="仿宋_GB2312" w:hint="eastAsia"/>
                <w:b/>
                <w:sz w:val="24"/>
                <w:szCs w:val="24"/>
              </w:rPr>
              <w:t>居民公约，在社区及居民小区主要出入口等醒目位置长期公布，居民知晓率≥</w:t>
            </w:r>
            <w:r w:rsidR="005B12AA" w:rsidRPr="007A7012">
              <w:rPr>
                <w:rFonts w:eastAsia="仿宋_GB2312" w:hint="eastAsia"/>
                <w:b/>
                <w:sz w:val="24"/>
                <w:szCs w:val="24"/>
              </w:rPr>
              <w:t>80%</w:t>
            </w:r>
            <w:r w:rsidR="005B12AA" w:rsidRPr="007A7012">
              <w:rPr>
                <w:rFonts w:eastAsia="仿宋_GB2312" w:hint="eastAsia"/>
                <w:b/>
                <w:sz w:val="24"/>
                <w:szCs w:val="24"/>
              </w:rPr>
              <w:t>并自觉遵守；</w:t>
            </w:r>
          </w:p>
          <w:p w:rsidR="00160F2A" w:rsidRPr="007A7012" w:rsidRDefault="00B03C0D" w:rsidP="005D1BFC">
            <w:pPr>
              <w:spacing w:line="360" w:lineRule="exact"/>
              <w:rPr>
                <w:rFonts w:eastAsia="仿宋_GB2312"/>
                <w:b/>
                <w:sz w:val="24"/>
                <w:szCs w:val="24"/>
              </w:rPr>
            </w:pPr>
            <w:r>
              <w:rPr>
                <w:rFonts w:eastAsia="仿宋_GB2312" w:hint="eastAsia"/>
                <w:b/>
                <w:sz w:val="24"/>
                <w:szCs w:val="24"/>
              </w:rPr>
              <w:t>5</w:t>
            </w:r>
            <w:r w:rsidR="005B12AA" w:rsidRPr="007A7012">
              <w:rPr>
                <w:rFonts w:eastAsia="仿宋_GB2312" w:hint="eastAsia"/>
                <w:b/>
                <w:sz w:val="24"/>
                <w:szCs w:val="24"/>
              </w:rPr>
              <w:t>）</w:t>
            </w:r>
            <w:r w:rsidR="00160F2A" w:rsidRPr="007A7012">
              <w:rPr>
                <w:rFonts w:eastAsia="仿宋_GB2312" w:hint="eastAsia"/>
                <w:b/>
                <w:sz w:val="24"/>
                <w:szCs w:val="24"/>
              </w:rPr>
              <w:t>开展“传家训、立家规、扬家风”主题活动，加强孝敬教育</w:t>
            </w:r>
            <w:r w:rsidR="00741911" w:rsidRPr="007A7012">
              <w:rPr>
                <w:rFonts w:eastAsia="仿宋_GB2312" w:hint="eastAsia"/>
                <w:b/>
                <w:sz w:val="24"/>
                <w:szCs w:val="24"/>
              </w:rPr>
              <w:t>，</w:t>
            </w:r>
            <w:r w:rsidR="00DF443D" w:rsidRPr="007A7012">
              <w:rPr>
                <w:rFonts w:eastAsia="仿宋_GB2312" w:hint="eastAsia"/>
                <w:b/>
                <w:sz w:val="24"/>
                <w:szCs w:val="24"/>
              </w:rPr>
              <w:t>社区居民</w:t>
            </w:r>
            <w:r w:rsidR="00160F2A" w:rsidRPr="007A7012">
              <w:rPr>
                <w:rFonts w:eastAsia="仿宋_GB2312" w:hint="eastAsia"/>
                <w:b/>
                <w:sz w:val="24"/>
                <w:szCs w:val="24"/>
              </w:rPr>
              <w:t>积极履行对</w:t>
            </w:r>
            <w:r w:rsidR="00DF443D" w:rsidRPr="007A7012">
              <w:rPr>
                <w:rFonts w:eastAsia="仿宋_GB2312" w:hint="eastAsia"/>
                <w:b/>
                <w:sz w:val="24"/>
                <w:szCs w:val="24"/>
              </w:rPr>
              <w:t>家中</w:t>
            </w:r>
            <w:r w:rsidR="00160F2A" w:rsidRPr="007A7012">
              <w:rPr>
                <w:rFonts w:eastAsia="仿宋_GB2312" w:hint="eastAsia"/>
                <w:b/>
                <w:sz w:val="24"/>
                <w:szCs w:val="24"/>
              </w:rPr>
              <w:t>老年人经济供养、生活照料、健康关心和精神慰藉</w:t>
            </w:r>
            <w:r>
              <w:rPr>
                <w:rFonts w:eastAsia="仿宋_GB2312" w:hint="eastAsia"/>
                <w:b/>
                <w:sz w:val="24"/>
                <w:szCs w:val="24"/>
              </w:rPr>
              <w:t>等</w:t>
            </w:r>
            <w:r w:rsidR="00160F2A" w:rsidRPr="007A7012">
              <w:rPr>
                <w:rFonts w:eastAsia="仿宋_GB2312" w:hint="eastAsia"/>
                <w:b/>
                <w:sz w:val="24"/>
                <w:szCs w:val="24"/>
              </w:rPr>
              <w:t>义务；</w:t>
            </w:r>
          </w:p>
          <w:p w:rsidR="005B12AA" w:rsidRPr="007A7012" w:rsidRDefault="00B03C0D" w:rsidP="005D1BFC">
            <w:pPr>
              <w:spacing w:line="360" w:lineRule="exact"/>
              <w:rPr>
                <w:rFonts w:eastAsia="仿宋_GB2312"/>
                <w:b/>
                <w:sz w:val="24"/>
                <w:szCs w:val="24"/>
              </w:rPr>
            </w:pPr>
            <w:r>
              <w:rPr>
                <w:rFonts w:eastAsia="仿宋_GB2312" w:hint="eastAsia"/>
                <w:b/>
                <w:sz w:val="24"/>
                <w:szCs w:val="24"/>
              </w:rPr>
              <w:t>6</w:t>
            </w:r>
            <w:r w:rsidR="00160F2A" w:rsidRPr="007A7012">
              <w:rPr>
                <w:rFonts w:eastAsia="仿宋_GB2312" w:hint="eastAsia"/>
                <w:b/>
                <w:sz w:val="24"/>
                <w:szCs w:val="24"/>
              </w:rPr>
              <w:t>）</w:t>
            </w:r>
            <w:r w:rsidR="005B12AA" w:rsidRPr="007A7012">
              <w:rPr>
                <w:rFonts w:eastAsia="仿宋_GB2312"/>
                <w:b/>
                <w:sz w:val="24"/>
                <w:szCs w:val="24"/>
              </w:rPr>
              <w:t>充分发挥居民自治组织作用，</w:t>
            </w:r>
            <w:r w:rsidR="005B12AA" w:rsidRPr="007A7012">
              <w:rPr>
                <w:rFonts w:eastAsia="仿宋_GB2312" w:hint="eastAsia"/>
                <w:b/>
                <w:sz w:val="24"/>
                <w:szCs w:val="24"/>
              </w:rPr>
              <w:t>开展</w:t>
            </w:r>
            <w:r w:rsidR="005B12AA" w:rsidRPr="007A7012">
              <w:rPr>
                <w:rFonts w:eastAsia="仿宋_GB2312"/>
                <w:b/>
                <w:sz w:val="24"/>
                <w:szCs w:val="24"/>
              </w:rPr>
              <w:t>移风易俗</w:t>
            </w:r>
            <w:r w:rsidR="005B12AA" w:rsidRPr="007A7012">
              <w:rPr>
                <w:rFonts w:eastAsia="仿宋_GB2312" w:hint="eastAsia"/>
                <w:b/>
                <w:sz w:val="24"/>
                <w:szCs w:val="24"/>
              </w:rPr>
              <w:t>、弘扬时代新风行动</w:t>
            </w:r>
            <w:r w:rsidR="005B12AA" w:rsidRPr="007A7012">
              <w:rPr>
                <w:rFonts w:eastAsia="仿宋_GB2312"/>
                <w:b/>
                <w:sz w:val="24"/>
                <w:szCs w:val="24"/>
              </w:rPr>
              <w:t>，有效治理婚丧事大操大办、</w:t>
            </w:r>
            <w:r w:rsidR="005B12AA" w:rsidRPr="007A7012">
              <w:rPr>
                <w:rFonts w:eastAsia="仿宋_GB2312" w:hint="eastAsia"/>
                <w:b/>
                <w:sz w:val="24"/>
                <w:szCs w:val="24"/>
              </w:rPr>
              <w:t>高价彩礼、厚葬薄养</w:t>
            </w:r>
            <w:r w:rsidR="005B12AA" w:rsidRPr="007A7012">
              <w:rPr>
                <w:rFonts w:eastAsia="仿宋_GB2312"/>
                <w:b/>
                <w:sz w:val="24"/>
                <w:szCs w:val="24"/>
              </w:rPr>
              <w:t>、封建迷信等陈规陋习</w:t>
            </w:r>
            <w:r w:rsidR="005B12AA" w:rsidRPr="007A7012">
              <w:rPr>
                <w:rFonts w:eastAsia="仿宋_GB2312" w:hint="eastAsia"/>
                <w:b/>
                <w:sz w:val="24"/>
                <w:szCs w:val="24"/>
              </w:rPr>
              <w:t>。</w:t>
            </w:r>
          </w:p>
        </w:tc>
        <w:tc>
          <w:tcPr>
            <w:tcW w:w="1260" w:type="dxa"/>
            <w:vAlign w:val="center"/>
          </w:tcPr>
          <w:p w:rsidR="005B12AA" w:rsidRPr="007A7012" w:rsidRDefault="005B12AA" w:rsidP="005D1BFC">
            <w:pPr>
              <w:spacing w:line="400" w:lineRule="exact"/>
              <w:rPr>
                <w:rFonts w:eastAsia="仿宋_GB2312"/>
                <w:b/>
                <w:sz w:val="24"/>
                <w:szCs w:val="24"/>
              </w:rPr>
            </w:pPr>
            <w:r w:rsidRPr="007A7012">
              <w:rPr>
                <w:rFonts w:eastAsia="仿宋_GB2312"/>
                <w:b/>
                <w:sz w:val="24"/>
                <w:szCs w:val="24"/>
              </w:rPr>
              <w:t>1</w:t>
            </w:r>
            <w:r w:rsidRPr="007A7012">
              <w:rPr>
                <w:rFonts w:eastAsia="仿宋_GB2312"/>
                <w:b/>
                <w:sz w:val="24"/>
                <w:szCs w:val="24"/>
              </w:rPr>
              <w:t>）</w:t>
            </w:r>
            <w:r w:rsidR="006F3ACB" w:rsidRPr="007A7012">
              <w:rPr>
                <w:rFonts w:eastAsia="仿宋_GB2312"/>
                <w:b/>
                <w:sz w:val="24"/>
                <w:szCs w:val="24"/>
              </w:rPr>
              <w:t>2</w:t>
            </w:r>
            <w:r w:rsidR="006F3ACB" w:rsidRPr="007A7012">
              <w:rPr>
                <w:rFonts w:eastAsia="仿宋_GB2312"/>
                <w:b/>
                <w:sz w:val="24"/>
                <w:szCs w:val="24"/>
              </w:rPr>
              <w:t>）</w:t>
            </w:r>
            <w:r w:rsidR="00B11DBE" w:rsidRPr="007A7012">
              <w:rPr>
                <w:rFonts w:eastAsia="仿宋_GB2312"/>
                <w:b/>
                <w:sz w:val="24"/>
                <w:szCs w:val="24"/>
              </w:rPr>
              <w:t>材料审核</w:t>
            </w:r>
            <w:r w:rsidR="00B11DBE">
              <w:rPr>
                <w:rFonts w:eastAsia="仿宋_GB2312" w:hint="eastAsia"/>
                <w:b/>
                <w:sz w:val="24"/>
                <w:szCs w:val="24"/>
              </w:rPr>
              <w:t>、</w:t>
            </w:r>
            <w:r w:rsidR="00B11DBE" w:rsidRPr="007A7012">
              <w:rPr>
                <w:rFonts w:eastAsia="仿宋_GB2312"/>
                <w:b/>
                <w:sz w:val="24"/>
                <w:szCs w:val="24"/>
              </w:rPr>
              <w:t>实地考察、问卷调查</w:t>
            </w:r>
          </w:p>
          <w:p w:rsidR="005B12AA" w:rsidRPr="007A7012" w:rsidRDefault="005B12AA" w:rsidP="005D1BFC">
            <w:pPr>
              <w:spacing w:line="400" w:lineRule="exact"/>
              <w:rPr>
                <w:rFonts w:eastAsia="仿宋_GB2312"/>
                <w:b/>
                <w:sz w:val="24"/>
                <w:szCs w:val="24"/>
              </w:rPr>
            </w:pPr>
            <w:r w:rsidRPr="007A7012">
              <w:rPr>
                <w:rFonts w:eastAsia="仿宋_GB2312"/>
                <w:b/>
                <w:sz w:val="24"/>
                <w:szCs w:val="24"/>
              </w:rPr>
              <w:t>3</w:t>
            </w:r>
            <w:r w:rsidRPr="007A7012">
              <w:rPr>
                <w:rFonts w:eastAsia="仿宋_GB2312"/>
                <w:b/>
                <w:sz w:val="24"/>
                <w:szCs w:val="24"/>
              </w:rPr>
              <w:t>）</w:t>
            </w:r>
            <w:r w:rsidR="006F3ACB">
              <w:rPr>
                <w:rFonts w:eastAsia="仿宋_GB2312" w:hint="eastAsia"/>
                <w:b/>
                <w:sz w:val="24"/>
                <w:szCs w:val="24"/>
              </w:rPr>
              <w:t>4</w:t>
            </w:r>
            <w:r w:rsidR="006F3ACB">
              <w:rPr>
                <w:rFonts w:eastAsia="仿宋_GB2312" w:hint="eastAsia"/>
                <w:b/>
                <w:sz w:val="24"/>
                <w:szCs w:val="24"/>
              </w:rPr>
              <w:t>）</w:t>
            </w:r>
            <w:r w:rsidR="006F3ACB">
              <w:rPr>
                <w:rFonts w:eastAsia="仿宋_GB2312" w:hint="eastAsia"/>
                <w:b/>
                <w:sz w:val="24"/>
                <w:szCs w:val="24"/>
              </w:rPr>
              <w:t>5</w:t>
            </w:r>
            <w:r w:rsidR="006F3ACB">
              <w:rPr>
                <w:rFonts w:eastAsia="仿宋_GB2312" w:hint="eastAsia"/>
                <w:b/>
                <w:sz w:val="24"/>
                <w:szCs w:val="24"/>
              </w:rPr>
              <w:t>）</w:t>
            </w:r>
            <w:r w:rsidR="006F3ACB">
              <w:rPr>
                <w:rFonts w:eastAsia="仿宋_GB2312" w:hint="eastAsia"/>
                <w:b/>
                <w:sz w:val="24"/>
                <w:szCs w:val="24"/>
              </w:rPr>
              <w:t>6</w:t>
            </w:r>
            <w:r w:rsidR="006F3ACB">
              <w:rPr>
                <w:rFonts w:eastAsia="仿宋_GB2312" w:hint="eastAsia"/>
                <w:b/>
                <w:sz w:val="24"/>
                <w:szCs w:val="24"/>
              </w:rPr>
              <w:t>）</w:t>
            </w:r>
            <w:r w:rsidRPr="007A7012">
              <w:rPr>
                <w:rFonts w:eastAsia="仿宋_GB2312"/>
                <w:b/>
                <w:sz w:val="24"/>
                <w:szCs w:val="24"/>
              </w:rPr>
              <w:t>实地考察、问卷调查</w:t>
            </w:r>
          </w:p>
        </w:tc>
      </w:tr>
      <w:tr w:rsidR="00541290" w:rsidRPr="00541290" w:rsidTr="00F85397">
        <w:trPr>
          <w:trHeight w:val="1872"/>
        </w:trPr>
        <w:tc>
          <w:tcPr>
            <w:tcW w:w="1263" w:type="dxa"/>
            <w:vAlign w:val="center"/>
          </w:tcPr>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lastRenderedPageBreak/>
              <w:t>I-</w:t>
            </w:r>
            <w:r w:rsidR="00CD3661" w:rsidRPr="00541290">
              <w:rPr>
                <w:rFonts w:eastAsia="仿宋_GB2312" w:hint="eastAsia"/>
                <w:b/>
                <w:sz w:val="24"/>
                <w:szCs w:val="24"/>
              </w:rPr>
              <w:t>3</w:t>
            </w:r>
          </w:p>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t>文化生活</w:t>
            </w:r>
          </w:p>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t>（</w:t>
            </w:r>
            <w:r w:rsidRPr="00541290">
              <w:rPr>
                <w:rFonts w:eastAsia="仿宋_GB2312"/>
                <w:b/>
                <w:sz w:val="24"/>
                <w:szCs w:val="24"/>
              </w:rPr>
              <w:t>1</w:t>
            </w:r>
            <w:r w:rsidRPr="00541290">
              <w:rPr>
                <w:rFonts w:eastAsia="仿宋_GB2312" w:hint="eastAsia"/>
                <w:b/>
                <w:sz w:val="24"/>
                <w:szCs w:val="24"/>
              </w:rPr>
              <w:t>0</w:t>
            </w:r>
            <w:r w:rsidRPr="00541290">
              <w:rPr>
                <w:rFonts w:eastAsia="仿宋_GB2312"/>
                <w:b/>
                <w:sz w:val="24"/>
                <w:szCs w:val="24"/>
              </w:rPr>
              <w:t>分）</w:t>
            </w:r>
          </w:p>
        </w:tc>
        <w:tc>
          <w:tcPr>
            <w:tcW w:w="11445" w:type="dxa"/>
            <w:vAlign w:val="center"/>
          </w:tcPr>
          <w:p w:rsidR="005B12AA" w:rsidRPr="00541290" w:rsidRDefault="005B12AA" w:rsidP="005D1BFC">
            <w:pPr>
              <w:spacing w:line="460" w:lineRule="exact"/>
              <w:rPr>
                <w:rFonts w:eastAsia="仿宋_GB2312"/>
                <w:b/>
                <w:sz w:val="24"/>
                <w:szCs w:val="24"/>
              </w:rPr>
            </w:pPr>
            <w:r w:rsidRPr="00541290">
              <w:rPr>
                <w:rFonts w:eastAsia="仿宋_GB2312"/>
                <w:b/>
                <w:sz w:val="24"/>
                <w:szCs w:val="24"/>
              </w:rPr>
              <w:t>1</w:t>
            </w:r>
            <w:r w:rsidRPr="00541290">
              <w:rPr>
                <w:rFonts w:eastAsia="仿宋_GB2312"/>
                <w:b/>
                <w:sz w:val="24"/>
                <w:szCs w:val="24"/>
              </w:rPr>
              <w:t>）</w:t>
            </w:r>
            <w:r w:rsidR="00C07279" w:rsidRPr="00541290">
              <w:rPr>
                <w:rFonts w:eastAsia="仿宋_GB2312" w:hint="eastAsia"/>
                <w:b/>
                <w:sz w:val="24"/>
                <w:szCs w:val="24"/>
              </w:rPr>
              <w:t>基本文体设施健全，</w:t>
            </w:r>
            <w:r w:rsidR="00321CC1" w:rsidRPr="00541290">
              <w:rPr>
                <w:rFonts w:eastAsia="仿宋_GB2312" w:hint="eastAsia"/>
                <w:b/>
                <w:sz w:val="24"/>
                <w:szCs w:val="24"/>
              </w:rPr>
              <w:t>有未成年人开展文体活动的场所、设施和活动安排</w:t>
            </w:r>
            <w:r w:rsidR="00321CC1">
              <w:rPr>
                <w:rFonts w:eastAsia="仿宋_GB2312" w:hint="eastAsia"/>
                <w:b/>
                <w:sz w:val="24"/>
                <w:szCs w:val="24"/>
              </w:rPr>
              <w:t>，</w:t>
            </w:r>
            <w:r w:rsidR="00E37AD4" w:rsidRPr="00541290">
              <w:rPr>
                <w:rFonts w:eastAsia="仿宋_GB2312"/>
                <w:b/>
                <w:sz w:val="24"/>
                <w:szCs w:val="24"/>
              </w:rPr>
              <w:t>以春节、元宵节、清明节、端午节、七夕节、中秋节、重阳节为重点广泛开展</w:t>
            </w:r>
            <w:r w:rsidR="00E37AD4" w:rsidRPr="00541290">
              <w:rPr>
                <w:rFonts w:eastAsia="仿宋_GB2312"/>
                <w:b/>
                <w:sz w:val="24"/>
                <w:szCs w:val="24"/>
              </w:rPr>
              <w:t>“</w:t>
            </w:r>
            <w:r w:rsidR="00E37AD4" w:rsidRPr="00541290">
              <w:rPr>
                <w:rFonts w:eastAsia="仿宋_GB2312"/>
                <w:b/>
                <w:sz w:val="24"/>
                <w:szCs w:val="24"/>
              </w:rPr>
              <w:t>我们的节日</w:t>
            </w:r>
            <w:r w:rsidR="00E37AD4" w:rsidRPr="00541290">
              <w:rPr>
                <w:rFonts w:eastAsia="仿宋_GB2312"/>
                <w:b/>
                <w:sz w:val="24"/>
                <w:szCs w:val="24"/>
              </w:rPr>
              <w:t>”</w:t>
            </w:r>
            <w:r w:rsidR="00E37AD4" w:rsidRPr="00541290">
              <w:rPr>
                <w:rFonts w:eastAsia="仿宋_GB2312"/>
                <w:b/>
                <w:sz w:val="24"/>
                <w:szCs w:val="24"/>
              </w:rPr>
              <w:t>主题活动</w:t>
            </w:r>
            <w:r w:rsidR="00E37AD4" w:rsidRPr="00541290">
              <w:rPr>
                <w:rFonts w:eastAsia="仿宋_GB2312" w:hint="eastAsia"/>
                <w:b/>
                <w:sz w:val="24"/>
                <w:szCs w:val="24"/>
              </w:rPr>
              <w:t>，</w:t>
            </w:r>
            <w:r w:rsidR="006A4BBE" w:rsidRPr="006A4BBE">
              <w:rPr>
                <w:rFonts w:eastAsia="仿宋_GB2312" w:hint="eastAsia"/>
                <w:b/>
                <w:sz w:val="24"/>
                <w:szCs w:val="24"/>
              </w:rPr>
              <w:t>弘扬优秀传统文化</w:t>
            </w:r>
            <w:r w:rsidR="006A4BBE">
              <w:rPr>
                <w:rFonts w:eastAsia="仿宋_GB2312" w:hint="eastAsia"/>
                <w:b/>
                <w:sz w:val="24"/>
                <w:szCs w:val="24"/>
              </w:rPr>
              <w:t>，</w:t>
            </w:r>
            <w:r w:rsidR="009062DE" w:rsidRPr="00541290">
              <w:rPr>
                <w:rFonts w:eastAsia="仿宋_GB2312"/>
                <w:b/>
                <w:sz w:val="24"/>
                <w:szCs w:val="24"/>
              </w:rPr>
              <w:t>每年举办</w:t>
            </w:r>
            <w:r w:rsidRPr="00541290">
              <w:rPr>
                <w:rFonts w:eastAsia="仿宋_GB2312"/>
                <w:b/>
                <w:sz w:val="24"/>
                <w:szCs w:val="24"/>
              </w:rPr>
              <w:t>宣传文化、科技普及、全民阅读、全民健身等文体活动</w:t>
            </w:r>
            <w:r w:rsidR="0037768A" w:rsidRPr="00541290">
              <w:rPr>
                <w:rFonts w:eastAsia="仿宋_GB2312" w:hint="eastAsia"/>
                <w:b/>
                <w:sz w:val="24"/>
                <w:szCs w:val="24"/>
              </w:rPr>
              <w:t>≥</w:t>
            </w:r>
            <w:r w:rsidRPr="00541290">
              <w:rPr>
                <w:rFonts w:eastAsia="仿宋_GB2312"/>
                <w:b/>
                <w:sz w:val="24"/>
                <w:szCs w:val="24"/>
              </w:rPr>
              <w:t>4</w:t>
            </w:r>
            <w:r w:rsidRPr="00541290">
              <w:rPr>
                <w:rFonts w:eastAsia="仿宋_GB2312"/>
                <w:b/>
                <w:sz w:val="24"/>
                <w:szCs w:val="24"/>
              </w:rPr>
              <w:t>次</w:t>
            </w:r>
            <w:r w:rsidR="00C07279" w:rsidRPr="00541290">
              <w:rPr>
                <w:rFonts w:eastAsia="仿宋_GB2312" w:hint="eastAsia"/>
                <w:b/>
                <w:sz w:val="24"/>
                <w:szCs w:val="24"/>
              </w:rPr>
              <w:t>；</w:t>
            </w:r>
          </w:p>
          <w:p w:rsidR="005B12AA" w:rsidRPr="00541290" w:rsidRDefault="005B12AA" w:rsidP="005D1BFC">
            <w:pPr>
              <w:spacing w:line="460" w:lineRule="exact"/>
              <w:rPr>
                <w:rFonts w:eastAsia="仿宋_GB2312"/>
                <w:b/>
                <w:sz w:val="24"/>
                <w:szCs w:val="24"/>
              </w:rPr>
            </w:pPr>
            <w:r w:rsidRPr="00541290">
              <w:rPr>
                <w:rFonts w:eastAsia="仿宋_GB2312" w:hint="eastAsia"/>
                <w:b/>
                <w:sz w:val="24"/>
                <w:szCs w:val="24"/>
              </w:rPr>
              <w:t>2</w:t>
            </w:r>
            <w:r w:rsidRPr="00541290">
              <w:rPr>
                <w:rFonts w:eastAsia="仿宋_GB2312" w:hint="eastAsia"/>
                <w:b/>
                <w:sz w:val="24"/>
                <w:szCs w:val="24"/>
              </w:rPr>
              <w:t>）开展学习型社区建设，</w:t>
            </w:r>
            <w:r w:rsidRPr="00541290">
              <w:rPr>
                <w:rFonts w:eastAsia="仿宋_GB2312"/>
                <w:b/>
                <w:sz w:val="24"/>
                <w:szCs w:val="24"/>
              </w:rPr>
              <w:t>居民社区教育活动年参与率</w:t>
            </w:r>
            <w:r w:rsidRPr="00541290">
              <w:rPr>
                <w:rFonts w:eastAsia="仿宋_GB2312" w:hint="eastAsia"/>
                <w:b/>
                <w:sz w:val="24"/>
                <w:szCs w:val="24"/>
              </w:rPr>
              <w:t>≥</w:t>
            </w:r>
            <w:r w:rsidRPr="00541290">
              <w:rPr>
                <w:rFonts w:eastAsia="仿宋_GB2312"/>
                <w:b/>
                <w:sz w:val="24"/>
                <w:szCs w:val="24"/>
              </w:rPr>
              <w:t>60%</w:t>
            </w:r>
            <w:r w:rsidRPr="00541290">
              <w:rPr>
                <w:rFonts w:eastAsia="仿宋_GB2312" w:hint="eastAsia"/>
                <w:b/>
                <w:sz w:val="24"/>
                <w:szCs w:val="24"/>
              </w:rPr>
              <w:t>，</w:t>
            </w:r>
            <w:r w:rsidRPr="00541290">
              <w:rPr>
                <w:rFonts w:eastAsia="仿宋_GB2312"/>
                <w:b/>
                <w:sz w:val="24"/>
                <w:szCs w:val="24"/>
              </w:rPr>
              <w:t>其中老年人年参与率</w:t>
            </w:r>
            <w:r w:rsidRPr="00541290">
              <w:rPr>
                <w:rFonts w:eastAsia="仿宋_GB2312" w:hint="eastAsia"/>
                <w:b/>
                <w:sz w:val="24"/>
                <w:szCs w:val="24"/>
              </w:rPr>
              <w:t>≥</w:t>
            </w:r>
            <w:r w:rsidRPr="00541290">
              <w:rPr>
                <w:rFonts w:eastAsia="仿宋_GB2312"/>
                <w:b/>
                <w:sz w:val="24"/>
                <w:szCs w:val="24"/>
              </w:rPr>
              <w:t>20%</w:t>
            </w:r>
            <w:r w:rsidRPr="00541290">
              <w:rPr>
                <w:rFonts w:eastAsia="仿宋_GB2312" w:hint="eastAsia"/>
                <w:b/>
                <w:sz w:val="24"/>
                <w:szCs w:val="24"/>
              </w:rPr>
              <w:t>。</w:t>
            </w:r>
          </w:p>
        </w:tc>
        <w:tc>
          <w:tcPr>
            <w:tcW w:w="1260" w:type="dxa"/>
            <w:vAlign w:val="center"/>
          </w:tcPr>
          <w:p w:rsidR="005B12AA" w:rsidRPr="00541290" w:rsidRDefault="005B12AA" w:rsidP="005D1BFC">
            <w:pPr>
              <w:spacing w:line="460" w:lineRule="exact"/>
              <w:rPr>
                <w:rFonts w:eastAsia="仿宋_GB2312"/>
                <w:b/>
                <w:sz w:val="24"/>
                <w:szCs w:val="24"/>
              </w:rPr>
            </w:pPr>
            <w:r w:rsidRPr="00541290">
              <w:rPr>
                <w:rFonts w:eastAsia="仿宋_GB2312"/>
                <w:b/>
                <w:sz w:val="24"/>
                <w:szCs w:val="24"/>
              </w:rPr>
              <w:t>1</w:t>
            </w:r>
            <w:r w:rsidRPr="00541290">
              <w:rPr>
                <w:rFonts w:eastAsia="仿宋_GB2312"/>
                <w:b/>
                <w:sz w:val="24"/>
                <w:szCs w:val="24"/>
              </w:rPr>
              <w:t>）</w:t>
            </w:r>
            <w:r w:rsidR="00FD2142" w:rsidRPr="00541290">
              <w:rPr>
                <w:rFonts w:eastAsia="仿宋_GB2312"/>
                <w:b/>
                <w:sz w:val="24"/>
                <w:szCs w:val="24"/>
              </w:rPr>
              <w:t>材料审核</w:t>
            </w:r>
            <w:r w:rsidR="00FD2142" w:rsidRPr="00541290">
              <w:rPr>
                <w:rFonts w:eastAsia="仿宋_GB2312" w:hint="eastAsia"/>
                <w:b/>
                <w:sz w:val="24"/>
                <w:szCs w:val="24"/>
              </w:rPr>
              <w:t>、</w:t>
            </w:r>
            <w:r w:rsidRPr="00541290">
              <w:rPr>
                <w:rFonts w:eastAsia="仿宋_GB2312"/>
                <w:b/>
                <w:sz w:val="24"/>
                <w:szCs w:val="24"/>
              </w:rPr>
              <w:t>实地考察</w:t>
            </w:r>
            <w:r w:rsidRPr="00541290">
              <w:rPr>
                <w:rFonts w:eastAsia="仿宋_GB2312" w:hint="eastAsia"/>
                <w:b/>
                <w:sz w:val="24"/>
                <w:szCs w:val="24"/>
              </w:rPr>
              <w:t>、</w:t>
            </w:r>
            <w:r w:rsidRPr="00541290">
              <w:rPr>
                <w:rFonts w:eastAsia="仿宋_GB2312"/>
                <w:b/>
                <w:sz w:val="24"/>
                <w:szCs w:val="24"/>
              </w:rPr>
              <w:t>问卷调查</w:t>
            </w:r>
          </w:p>
          <w:p w:rsidR="005B12AA" w:rsidRPr="00541290" w:rsidRDefault="00B13BA0" w:rsidP="005D1BFC">
            <w:pPr>
              <w:spacing w:line="460" w:lineRule="exact"/>
              <w:rPr>
                <w:rFonts w:eastAsia="仿宋_GB2312"/>
                <w:b/>
                <w:sz w:val="24"/>
                <w:szCs w:val="24"/>
              </w:rPr>
            </w:pPr>
            <w:r>
              <w:rPr>
                <w:rFonts w:eastAsia="仿宋_GB2312" w:hint="eastAsia"/>
                <w:b/>
                <w:sz w:val="24"/>
                <w:szCs w:val="24"/>
              </w:rPr>
              <w:t>2</w:t>
            </w:r>
            <w:bookmarkStart w:id="0" w:name="_GoBack"/>
            <w:bookmarkEnd w:id="0"/>
            <w:r w:rsidR="005B12AA" w:rsidRPr="00541290">
              <w:rPr>
                <w:rFonts w:eastAsia="仿宋_GB2312"/>
                <w:b/>
                <w:sz w:val="24"/>
                <w:szCs w:val="24"/>
              </w:rPr>
              <w:t>）材料审核</w:t>
            </w:r>
            <w:r w:rsidR="0016055C" w:rsidRPr="00541290">
              <w:rPr>
                <w:rFonts w:eastAsia="仿宋_GB2312" w:hint="eastAsia"/>
                <w:b/>
                <w:sz w:val="24"/>
                <w:szCs w:val="24"/>
              </w:rPr>
              <w:t>、</w:t>
            </w:r>
            <w:r w:rsidR="0016055C" w:rsidRPr="00541290">
              <w:rPr>
                <w:rFonts w:eastAsia="仿宋_GB2312"/>
                <w:b/>
                <w:sz w:val="24"/>
                <w:szCs w:val="24"/>
              </w:rPr>
              <w:t>问卷调查</w:t>
            </w:r>
          </w:p>
        </w:tc>
      </w:tr>
      <w:tr w:rsidR="00541290" w:rsidRPr="00541290" w:rsidTr="00F85397">
        <w:trPr>
          <w:trHeight w:val="1872"/>
        </w:trPr>
        <w:tc>
          <w:tcPr>
            <w:tcW w:w="1263" w:type="dxa"/>
            <w:vAlign w:val="center"/>
          </w:tcPr>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t>I-</w:t>
            </w:r>
            <w:r w:rsidR="00CD3661" w:rsidRPr="00541290">
              <w:rPr>
                <w:rFonts w:eastAsia="仿宋_GB2312" w:hint="eastAsia"/>
                <w:b/>
                <w:sz w:val="24"/>
                <w:szCs w:val="24"/>
              </w:rPr>
              <w:t>4</w:t>
            </w:r>
          </w:p>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t>生活环境</w:t>
            </w:r>
          </w:p>
          <w:p w:rsidR="005B12AA" w:rsidRPr="00541290" w:rsidRDefault="005B12AA" w:rsidP="005D1BFC">
            <w:pPr>
              <w:spacing w:line="460" w:lineRule="exact"/>
              <w:jc w:val="center"/>
              <w:rPr>
                <w:rFonts w:eastAsia="仿宋_GB2312"/>
                <w:b/>
                <w:sz w:val="24"/>
                <w:szCs w:val="24"/>
              </w:rPr>
            </w:pPr>
            <w:r w:rsidRPr="00541290">
              <w:rPr>
                <w:rFonts w:eastAsia="仿宋_GB2312"/>
                <w:b/>
                <w:sz w:val="24"/>
                <w:szCs w:val="24"/>
              </w:rPr>
              <w:t>（</w:t>
            </w:r>
            <w:r w:rsidRPr="00541290">
              <w:rPr>
                <w:rFonts w:eastAsia="仿宋_GB2312"/>
                <w:b/>
                <w:sz w:val="24"/>
                <w:szCs w:val="24"/>
              </w:rPr>
              <w:t>20</w:t>
            </w:r>
            <w:r w:rsidRPr="00541290">
              <w:rPr>
                <w:rFonts w:eastAsia="仿宋_GB2312"/>
                <w:b/>
                <w:sz w:val="24"/>
                <w:szCs w:val="24"/>
              </w:rPr>
              <w:t>分）</w:t>
            </w:r>
          </w:p>
        </w:tc>
        <w:tc>
          <w:tcPr>
            <w:tcW w:w="11445" w:type="dxa"/>
            <w:vAlign w:val="center"/>
          </w:tcPr>
          <w:p w:rsidR="005B12AA" w:rsidRPr="00541290" w:rsidRDefault="005B12AA" w:rsidP="005D1BFC">
            <w:pPr>
              <w:spacing w:line="460" w:lineRule="exact"/>
              <w:rPr>
                <w:rFonts w:eastAsia="仿宋_GB2312"/>
                <w:b/>
                <w:sz w:val="24"/>
                <w:szCs w:val="24"/>
              </w:rPr>
            </w:pPr>
            <w:r w:rsidRPr="00541290">
              <w:rPr>
                <w:rFonts w:eastAsia="仿宋_GB2312"/>
                <w:b/>
                <w:sz w:val="24"/>
                <w:szCs w:val="24"/>
              </w:rPr>
              <w:t>1</w:t>
            </w:r>
            <w:r w:rsidRPr="00541290">
              <w:rPr>
                <w:rFonts w:eastAsia="仿宋_GB2312"/>
                <w:b/>
                <w:sz w:val="24"/>
                <w:szCs w:val="24"/>
              </w:rPr>
              <w:t>）环境绿化美化，卫生状况良好，无乱设摊、乱搭建、乱张贴、乱涂写、乱晾晒、乱堆放现象，无乱扔垃圾、随地吐痰、损坏花草树木现象</w:t>
            </w:r>
            <w:r w:rsidR="00E800A2">
              <w:rPr>
                <w:rFonts w:eastAsia="仿宋_GB2312" w:hint="eastAsia"/>
                <w:b/>
                <w:sz w:val="24"/>
                <w:szCs w:val="24"/>
              </w:rPr>
              <w:t>，</w:t>
            </w:r>
            <w:r w:rsidR="00E800A2" w:rsidRPr="00541290">
              <w:rPr>
                <w:rFonts w:eastAsia="仿宋_GB2312"/>
                <w:b/>
                <w:sz w:val="24"/>
                <w:szCs w:val="24"/>
              </w:rPr>
              <w:t>无机动车和非机动车乱停乱放现象</w:t>
            </w:r>
            <w:r w:rsidRPr="00541290">
              <w:rPr>
                <w:rFonts w:eastAsia="仿宋_GB2312"/>
                <w:b/>
                <w:sz w:val="24"/>
                <w:szCs w:val="24"/>
              </w:rPr>
              <w:t>；</w:t>
            </w:r>
          </w:p>
          <w:p w:rsidR="005B12AA" w:rsidRPr="00541290" w:rsidRDefault="005B12AA" w:rsidP="005D1BFC">
            <w:pPr>
              <w:spacing w:line="460" w:lineRule="exact"/>
              <w:rPr>
                <w:rFonts w:eastAsia="仿宋_GB2312"/>
                <w:b/>
                <w:sz w:val="24"/>
                <w:szCs w:val="24"/>
              </w:rPr>
            </w:pPr>
            <w:r w:rsidRPr="00541290">
              <w:rPr>
                <w:rFonts w:eastAsia="仿宋_GB2312"/>
                <w:b/>
                <w:sz w:val="24"/>
                <w:szCs w:val="24"/>
              </w:rPr>
              <w:t>2</w:t>
            </w:r>
            <w:r w:rsidRPr="00541290">
              <w:rPr>
                <w:rFonts w:eastAsia="仿宋_GB2312"/>
                <w:b/>
                <w:sz w:val="24"/>
                <w:szCs w:val="24"/>
              </w:rPr>
              <w:t>）路面硬化、平整，无明显坑洼积水，排水设施完善，</w:t>
            </w:r>
            <w:r w:rsidR="00E800A2" w:rsidRPr="00541290">
              <w:rPr>
                <w:rFonts w:eastAsia="仿宋_GB2312"/>
                <w:b/>
                <w:sz w:val="24"/>
                <w:szCs w:val="24"/>
              </w:rPr>
              <w:t>照明灯完好</w:t>
            </w:r>
            <w:r w:rsidRPr="00541290">
              <w:rPr>
                <w:rFonts w:eastAsia="仿宋_GB2312"/>
                <w:b/>
                <w:sz w:val="24"/>
                <w:szCs w:val="24"/>
              </w:rPr>
              <w:t>；</w:t>
            </w:r>
          </w:p>
          <w:p w:rsidR="005B12AA" w:rsidRPr="00541290" w:rsidRDefault="005B12AA" w:rsidP="005D1BFC">
            <w:pPr>
              <w:spacing w:line="460" w:lineRule="exact"/>
              <w:rPr>
                <w:rFonts w:eastAsia="仿宋_GB2312"/>
                <w:b/>
                <w:sz w:val="24"/>
                <w:szCs w:val="24"/>
              </w:rPr>
            </w:pPr>
            <w:r w:rsidRPr="00541290">
              <w:rPr>
                <w:rFonts w:eastAsia="仿宋_GB2312"/>
                <w:b/>
                <w:sz w:val="24"/>
                <w:szCs w:val="24"/>
              </w:rPr>
              <w:t>3</w:t>
            </w:r>
            <w:r w:rsidRPr="00541290">
              <w:rPr>
                <w:rFonts w:eastAsia="仿宋_GB2312"/>
                <w:b/>
                <w:sz w:val="24"/>
                <w:szCs w:val="24"/>
              </w:rPr>
              <w:t>）倡导</w:t>
            </w:r>
            <w:r w:rsidRPr="00541290">
              <w:rPr>
                <w:rFonts w:eastAsia="仿宋_GB2312"/>
                <w:b/>
                <w:sz w:val="24"/>
                <w:szCs w:val="24"/>
              </w:rPr>
              <w:t>“</w:t>
            </w:r>
            <w:r w:rsidRPr="00541290">
              <w:rPr>
                <w:rFonts w:eastAsia="仿宋_GB2312"/>
                <w:b/>
                <w:sz w:val="24"/>
                <w:szCs w:val="24"/>
              </w:rPr>
              <w:t>垃圾减量分类</w:t>
            </w:r>
            <w:r w:rsidRPr="00541290">
              <w:rPr>
                <w:rFonts w:eastAsia="仿宋_GB2312"/>
                <w:b/>
                <w:sz w:val="24"/>
                <w:szCs w:val="24"/>
              </w:rPr>
              <w:t>”</w:t>
            </w:r>
            <w:r w:rsidRPr="00541290">
              <w:rPr>
                <w:rFonts w:eastAsia="仿宋_GB2312"/>
                <w:b/>
                <w:sz w:val="24"/>
                <w:szCs w:val="24"/>
              </w:rPr>
              <w:t>，生活垃圾分类投放、分类收集、分类运输、密闭运输；</w:t>
            </w:r>
          </w:p>
          <w:p w:rsidR="005B12AA" w:rsidRPr="00541290" w:rsidRDefault="005B12AA" w:rsidP="005D1BFC">
            <w:pPr>
              <w:spacing w:line="460" w:lineRule="exact"/>
              <w:rPr>
                <w:rFonts w:eastAsia="仿宋_GB2312"/>
                <w:b/>
                <w:sz w:val="24"/>
                <w:szCs w:val="24"/>
              </w:rPr>
            </w:pPr>
            <w:r w:rsidRPr="00541290">
              <w:rPr>
                <w:rFonts w:eastAsia="仿宋_GB2312"/>
                <w:b/>
                <w:sz w:val="24"/>
                <w:szCs w:val="24"/>
              </w:rPr>
              <w:t>4</w:t>
            </w:r>
            <w:r w:rsidRPr="00541290">
              <w:rPr>
                <w:rFonts w:eastAsia="仿宋_GB2312"/>
                <w:b/>
                <w:sz w:val="24"/>
                <w:szCs w:val="24"/>
              </w:rPr>
              <w:t>）倡导</w:t>
            </w:r>
            <w:proofErr w:type="gramStart"/>
            <w:r w:rsidRPr="00541290">
              <w:rPr>
                <w:rFonts w:eastAsia="仿宋_GB2312"/>
                <w:b/>
                <w:sz w:val="24"/>
                <w:szCs w:val="24"/>
              </w:rPr>
              <w:t>文明养宠</w:t>
            </w:r>
            <w:proofErr w:type="gramEnd"/>
            <w:r w:rsidRPr="00541290">
              <w:rPr>
                <w:rFonts w:eastAsia="仿宋_GB2312"/>
                <w:b/>
                <w:sz w:val="24"/>
                <w:szCs w:val="24"/>
              </w:rPr>
              <w:t>，遛狗牵绳，小区路面、绿化带无宠物粪便；</w:t>
            </w:r>
          </w:p>
          <w:p w:rsidR="005B12AA" w:rsidRPr="00541290" w:rsidRDefault="00E800A2" w:rsidP="005D1BFC">
            <w:pPr>
              <w:spacing w:line="460" w:lineRule="exact"/>
              <w:rPr>
                <w:rFonts w:eastAsia="仿宋_GB2312"/>
                <w:b/>
                <w:sz w:val="24"/>
                <w:szCs w:val="24"/>
              </w:rPr>
            </w:pPr>
            <w:r>
              <w:rPr>
                <w:rFonts w:eastAsia="仿宋_GB2312" w:hint="eastAsia"/>
                <w:b/>
                <w:sz w:val="24"/>
                <w:szCs w:val="24"/>
              </w:rPr>
              <w:t>5</w:t>
            </w:r>
            <w:r w:rsidR="005B12AA" w:rsidRPr="00541290">
              <w:rPr>
                <w:rFonts w:eastAsia="仿宋_GB2312"/>
                <w:b/>
                <w:sz w:val="24"/>
                <w:szCs w:val="24"/>
              </w:rPr>
              <w:t>）社区公共建筑及设施，新建居住建筑及居住区设有轮椅通道、扶手、缘石坡道等无障碍设施，且管理、使用情况良好。</w:t>
            </w:r>
          </w:p>
        </w:tc>
        <w:tc>
          <w:tcPr>
            <w:tcW w:w="1260" w:type="dxa"/>
            <w:vAlign w:val="center"/>
          </w:tcPr>
          <w:p w:rsidR="005B12AA" w:rsidRPr="00541290" w:rsidRDefault="005B12AA" w:rsidP="005D1BFC">
            <w:pPr>
              <w:spacing w:line="460" w:lineRule="exact"/>
              <w:rPr>
                <w:rFonts w:eastAsia="仿宋_GB2312"/>
                <w:b/>
                <w:sz w:val="24"/>
                <w:szCs w:val="24"/>
              </w:rPr>
            </w:pPr>
            <w:r w:rsidRPr="00541290">
              <w:rPr>
                <w:rFonts w:eastAsia="仿宋_GB2312"/>
                <w:b/>
                <w:sz w:val="24"/>
                <w:szCs w:val="24"/>
              </w:rPr>
              <w:t>实地考察</w:t>
            </w:r>
          </w:p>
        </w:tc>
      </w:tr>
      <w:tr w:rsidR="00541290" w:rsidRPr="00541290" w:rsidTr="00547991">
        <w:trPr>
          <w:trHeight w:val="1042"/>
        </w:trPr>
        <w:tc>
          <w:tcPr>
            <w:tcW w:w="1263" w:type="dxa"/>
            <w:vAlign w:val="center"/>
          </w:tcPr>
          <w:p w:rsidR="005B12AA" w:rsidRPr="00541290" w:rsidRDefault="005B12AA" w:rsidP="005D1BFC">
            <w:pPr>
              <w:spacing w:line="440" w:lineRule="exact"/>
              <w:jc w:val="center"/>
              <w:rPr>
                <w:rFonts w:eastAsia="仿宋_GB2312"/>
                <w:b/>
                <w:sz w:val="24"/>
                <w:szCs w:val="24"/>
              </w:rPr>
            </w:pPr>
            <w:r w:rsidRPr="00541290">
              <w:rPr>
                <w:rFonts w:eastAsia="仿宋_GB2312"/>
                <w:b/>
                <w:sz w:val="24"/>
                <w:szCs w:val="24"/>
              </w:rPr>
              <w:lastRenderedPageBreak/>
              <w:t>I-</w:t>
            </w:r>
            <w:r w:rsidR="00CD3661" w:rsidRPr="00541290">
              <w:rPr>
                <w:rFonts w:eastAsia="仿宋_GB2312" w:hint="eastAsia"/>
                <w:b/>
                <w:sz w:val="24"/>
                <w:szCs w:val="24"/>
              </w:rPr>
              <w:t>5</w:t>
            </w:r>
          </w:p>
          <w:p w:rsidR="005B12AA" w:rsidRPr="00541290" w:rsidRDefault="005B12AA" w:rsidP="005D1BFC">
            <w:pPr>
              <w:spacing w:line="440" w:lineRule="exact"/>
              <w:jc w:val="center"/>
              <w:rPr>
                <w:rFonts w:eastAsia="仿宋_GB2312"/>
                <w:b/>
                <w:sz w:val="24"/>
                <w:szCs w:val="24"/>
              </w:rPr>
            </w:pPr>
            <w:r w:rsidRPr="00541290">
              <w:rPr>
                <w:rFonts w:eastAsia="仿宋_GB2312"/>
                <w:b/>
                <w:sz w:val="24"/>
                <w:szCs w:val="24"/>
              </w:rPr>
              <w:t>管理服务</w:t>
            </w:r>
          </w:p>
          <w:p w:rsidR="005B12AA" w:rsidRPr="00541290" w:rsidRDefault="005B12AA" w:rsidP="005D1BFC">
            <w:pPr>
              <w:spacing w:line="440" w:lineRule="exact"/>
              <w:jc w:val="center"/>
              <w:rPr>
                <w:rFonts w:eastAsia="仿宋_GB2312"/>
                <w:b/>
                <w:sz w:val="24"/>
                <w:szCs w:val="24"/>
              </w:rPr>
            </w:pPr>
            <w:r w:rsidRPr="00541290">
              <w:rPr>
                <w:rFonts w:eastAsia="仿宋_GB2312"/>
                <w:b/>
                <w:sz w:val="24"/>
                <w:szCs w:val="24"/>
              </w:rPr>
              <w:t>（</w:t>
            </w:r>
            <w:r w:rsidRPr="00541290">
              <w:rPr>
                <w:rFonts w:eastAsia="仿宋_GB2312"/>
                <w:b/>
                <w:sz w:val="24"/>
                <w:szCs w:val="24"/>
              </w:rPr>
              <w:t>18</w:t>
            </w:r>
            <w:r w:rsidRPr="00541290">
              <w:rPr>
                <w:rFonts w:eastAsia="仿宋_GB2312"/>
                <w:b/>
                <w:sz w:val="24"/>
                <w:szCs w:val="24"/>
              </w:rPr>
              <w:t>分）</w:t>
            </w:r>
          </w:p>
        </w:tc>
        <w:tc>
          <w:tcPr>
            <w:tcW w:w="11445" w:type="dxa"/>
            <w:vAlign w:val="center"/>
          </w:tcPr>
          <w:p w:rsidR="005B12AA" w:rsidRPr="00541290" w:rsidRDefault="005B12AA" w:rsidP="005D1BFC">
            <w:pPr>
              <w:spacing w:line="440" w:lineRule="exact"/>
              <w:rPr>
                <w:rFonts w:eastAsia="仿宋_GB2312"/>
                <w:b/>
                <w:sz w:val="24"/>
                <w:szCs w:val="24"/>
              </w:rPr>
            </w:pPr>
            <w:r w:rsidRPr="00541290">
              <w:rPr>
                <w:rFonts w:eastAsia="仿宋_GB2312"/>
                <w:b/>
                <w:sz w:val="24"/>
                <w:szCs w:val="24"/>
              </w:rPr>
              <w:t>1</w:t>
            </w:r>
            <w:r w:rsidRPr="00541290">
              <w:rPr>
                <w:rFonts w:eastAsia="仿宋_GB2312"/>
                <w:b/>
                <w:sz w:val="24"/>
                <w:szCs w:val="24"/>
              </w:rPr>
              <w:t>）社区</w:t>
            </w:r>
            <w:r w:rsidR="007551D8" w:rsidRPr="00541290">
              <w:rPr>
                <w:rFonts w:eastAsia="仿宋_GB2312" w:hint="eastAsia"/>
                <w:b/>
                <w:sz w:val="24"/>
                <w:szCs w:val="24"/>
              </w:rPr>
              <w:t>党组织</w:t>
            </w:r>
            <w:r w:rsidRPr="00541290">
              <w:rPr>
                <w:rFonts w:eastAsia="仿宋_GB2312"/>
                <w:b/>
                <w:sz w:val="24"/>
                <w:szCs w:val="24"/>
              </w:rPr>
              <w:t>、社区居委会、业主委员会、物业公司和居民代表共同商讨社区重大事务，形成社区事务的民主协商、民主决策、民主管理和民主监督制度；</w:t>
            </w:r>
          </w:p>
          <w:p w:rsidR="006273A1" w:rsidRDefault="00DC76B7" w:rsidP="005D1BFC">
            <w:pPr>
              <w:spacing w:line="440" w:lineRule="exact"/>
              <w:rPr>
                <w:rFonts w:eastAsia="仿宋_GB2312"/>
                <w:b/>
                <w:sz w:val="24"/>
                <w:szCs w:val="24"/>
              </w:rPr>
            </w:pPr>
            <w:r>
              <w:rPr>
                <w:rFonts w:eastAsia="仿宋_GB2312" w:hint="eastAsia"/>
                <w:b/>
                <w:sz w:val="24"/>
                <w:szCs w:val="24"/>
              </w:rPr>
              <w:t>2</w:t>
            </w:r>
            <w:r w:rsidR="005B12AA" w:rsidRPr="00541290">
              <w:rPr>
                <w:rFonts w:eastAsia="仿宋_GB2312"/>
                <w:b/>
                <w:sz w:val="24"/>
                <w:szCs w:val="24"/>
              </w:rPr>
              <w:t>）</w:t>
            </w:r>
            <w:r w:rsidR="006A77E1" w:rsidRPr="00541290">
              <w:rPr>
                <w:rFonts w:eastAsia="仿宋_GB2312" w:hint="eastAsia"/>
                <w:b/>
                <w:sz w:val="24"/>
                <w:szCs w:val="24"/>
              </w:rPr>
              <w:t>贯彻落实《江苏省“十三五”时期基层基本公共服务功能配置标准（试行）</w:t>
            </w:r>
            <w:r w:rsidR="006273A1" w:rsidRPr="00541290">
              <w:rPr>
                <w:rFonts w:eastAsia="仿宋_GB2312" w:hint="eastAsia"/>
                <w:b/>
                <w:sz w:val="24"/>
                <w:szCs w:val="24"/>
              </w:rPr>
              <w:t>》</w:t>
            </w:r>
            <w:r w:rsidR="006273A1">
              <w:rPr>
                <w:rFonts w:eastAsia="仿宋_GB2312" w:hint="eastAsia"/>
                <w:b/>
                <w:sz w:val="24"/>
                <w:szCs w:val="24"/>
              </w:rPr>
              <w:t>，</w:t>
            </w:r>
            <w:r w:rsidR="008D744E">
              <w:rPr>
                <w:rFonts w:eastAsia="仿宋_GB2312" w:hint="eastAsia"/>
                <w:b/>
                <w:sz w:val="24"/>
                <w:szCs w:val="24"/>
              </w:rPr>
              <w:t>加强社区基本公共服务阵地建设</w:t>
            </w:r>
            <w:r w:rsidR="006A77E1" w:rsidRPr="00541290">
              <w:rPr>
                <w:rFonts w:eastAsia="仿宋_GB2312" w:hint="eastAsia"/>
                <w:b/>
                <w:sz w:val="24"/>
                <w:szCs w:val="24"/>
              </w:rPr>
              <w:t>，</w:t>
            </w:r>
            <w:r w:rsidR="005B12AA" w:rsidRPr="00541290">
              <w:rPr>
                <w:rFonts w:eastAsia="仿宋_GB2312"/>
                <w:b/>
                <w:sz w:val="24"/>
                <w:szCs w:val="24"/>
              </w:rPr>
              <w:t>管理服务规范有序，居民办事方便</w:t>
            </w:r>
            <w:r w:rsidR="000D5DA2">
              <w:rPr>
                <w:rFonts w:eastAsia="仿宋_GB2312" w:hint="eastAsia"/>
                <w:b/>
                <w:sz w:val="24"/>
                <w:szCs w:val="24"/>
              </w:rPr>
              <w:t>，推进基层党组织基本阵地规范化</w:t>
            </w:r>
            <w:r w:rsidR="005B12AA" w:rsidRPr="00541290">
              <w:rPr>
                <w:rFonts w:eastAsia="仿宋_GB2312"/>
                <w:b/>
                <w:sz w:val="24"/>
                <w:szCs w:val="24"/>
              </w:rPr>
              <w:t>；</w:t>
            </w:r>
          </w:p>
          <w:p w:rsidR="005B12AA" w:rsidRPr="00541290" w:rsidRDefault="00DC76B7" w:rsidP="005D1BFC">
            <w:pPr>
              <w:spacing w:line="440" w:lineRule="exact"/>
              <w:rPr>
                <w:rFonts w:eastAsia="仿宋_GB2312"/>
                <w:b/>
                <w:sz w:val="24"/>
                <w:szCs w:val="24"/>
              </w:rPr>
            </w:pPr>
            <w:r>
              <w:rPr>
                <w:rFonts w:eastAsia="仿宋_GB2312" w:hint="eastAsia"/>
                <w:b/>
                <w:sz w:val="24"/>
                <w:szCs w:val="24"/>
              </w:rPr>
              <w:t>3</w:t>
            </w:r>
            <w:r w:rsidR="005B12AA" w:rsidRPr="00541290">
              <w:rPr>
                <w:rFonts w:eastAsia="仿宋_GB2312"/>
                <w:b/>
                <w:sz w:val="24"/>
                <w:szCs w:val="24"/>
              </w:rPr>
              <w:t>）实行物业管理服务，社区群众满意率</w:t>
            </w:r>
            <w:r w:rsidR="005B12AA" w:rsidRPr="00541290">
              <w:rPr>
                <w:rFonts w:eastAsia="仿宋_GB2312" w:hint="eastAsia"/>
                <w:b/>
                <w:sz w:val="24"/>
                <w:szCs w:val="24"/>
              </w:rPr>
              <w:t>≥</w:t>
            </w:r>
            <w:r w:rsidR="005B12AA" w:rsidRPr="00541290">
              <w:rPr>
                <w:rFonts w:eastAsia="仿宋_GB2312"/>
                <w:b/>
                <w:sz w:val="24"/>
                <w:szCs w:val="24"/>
              </w:rPr>
              <w:t>80%</w:t>
            </w:r>
            <w:r w:rsidR="005B12AA" w:rsidRPr="00541290">
              <w:rPr>
                <w:rFonts w:eastAsia="仿宋_GB2312"/>
                <w:b/>
                <w:sz w:val="24"/>
                <w:szCs w:val="24"/>
              </w:rPr>
              <w:t>；</w:t>
            </w:r>
          </w:p>
          <w:p w:rsidR="005B12AA" w:rsidRPr="00541290" w:rsidRDefault="00DC76B7" w:rsidP="005D1BFC">
            <w:pPr>
              <w:spacing w:line="440" w:lineRule="exact"/>
              <w:rPr>
                <w:rFonts w:eastAsia="仿宋_GB2312"/>
                <w:b/>
                <w:sz w:val="24"/>
                <w:szCs w:val="24"/>
              </w:rPr>
            </w:pPr>
            <w:r>
              <w:rPr>
                <w:rFonts w:eastAsia="仿宋_GB2312" w:hint="eastAsia"/>
                <w:b/>
                <w:sz w:val="24"/>
                <w:szCs w:val="24"/>
              </w:rPr>
              <w:t>4</w:t>
            </w:r>
            <w:r w:rsidR="005B12AA" w:rsidRPr="00541290">
              <w:rPr>
                <w:rFonts w:eastAsia="仿宋_GB2312"/>
                <w:b/>
                <w:sz w:val="24"/>
                <w:szCs w:val="24"/>
              </w:rPr>
              <w:t>）广泛开展生活照料、医疗康复、精神慰藉等社会化养老服务和居家养老服务；</w:t>
            </w:r>
          </w:p>
          <w:p w:rsidR="000E26E6" w:rsidRPr="00541290" w:rsidRDefault="00DC76B7" w:rsidP="005D1BFC">
            <w:pPr>
              <w:spacing w:line="440" w:lineRule="exact"/>
              <w:rPr>
                <w:rFonts w:eastAsia="仿宋_GB2312"/>
                <w:b/>
                <w:sz w:val="24"/>
                <w:szCs w:val="24"/>
              </w:rPr>
            </w:pPr>
            <w:r>
              <w:rPr>
                <w:rFonts w:eastAsia="仿宋_GB2312" w:hint="eastAsia"/>
                <w:b/>
                <w:sz w:val="24"/>
                <w:szCs w:val="24"/>
              </w:rPr>
              <w:t>5</w:t>
            </w:r>
            <w:r w:rsidR="005B12AA" w:rsidRPr="00541290">
              <w:rPr>
                <w:rFonts w:eastAsia="仿宋_GB2312"/>
                <w:b/>
                <w:sz w:val="24"/>
                <w:szCs w:val="24"/>
              </w:rPr>
              <w:t>）开展形式多样的</w:t>
            </w:r>
            <w:r w:rsidR="00BD56CF" w:rsidRPr="00541290">
              <w:rPr>
                <w:rFonts w:eastAsia="仿宋_GB2312" w:hint="eastAsia"/>
                <w:b/>
                <w:sz w:val="24"/>
                <w:szCs w:val="24"/>
              </w:rPr>
              <w:t>法治</w:t>
            </w:r>
            <w:r w:rsidR="005B12AA" w:rsidRPr="00541290">
              <w:rPr>
                <w:rFonts w:eastAsia="仿宋_GB2312"/>
                <w:b/>
                <w:sz w:val="24"/>
                <w:szCs w:val="24"/>
              </w:rPr>
              <w:t>宣传教育，妇女、儿童和老人的合法权益得到有效保障</w:t>
            </w:r>
            <w:r>
              <w:rPr>
                <w:rFonts w:eastAsia="仿宋_GB2312" w:hint="eastAsia"/>
                <w:b/>
                <w:sz w:val="24"/>
                <w:szCs w:val="24"/>
              </w:rPr>
              <w:t>，</w:t>
            </w:r>
            <w:r w:rsidR="005B12AA" w:rsidRPr="00541290">
              <w:rPr>
                <w:rFonts w:eastAsia="仿宋_GB2312"/>
                <w:b/>
                <w:sz w:val="24"/>
                <w:szCs w:val="24"/>
              </w:rPr>
              <w:t>建有治保会、调委会等群防群治队伍，社区物防、技防、人防、消防水平符合安全要求，</w:t>
            </w:r>
            <w:r w:rsidR="00FF1345">
              <w:rPr>
                <w:rFonts w:eastAsia="仿宋_GB2312" w:hint="eastAsia"/>
                <w:b/>
                <w:sz w:val="24"/>
                <w:szCs w:val="24"/>
              </w:rPr>
              <w:t>扎实</w:t>
            </w:r>
            <w:r w:rsidR="003D2AED" w:rsidRPr="003D2AED">
              <w:rPr>
                <w:rFonts w:eastAsia="仿宋_GB2312" w:hint="eastAsia"/>
                <w:b/>
                <w:sz w:val="24"/>
                <w:szCs w:val="24"/>
              </w:rPr>
              <w:t>开展扫黑除恶专项斗争</w:t>
            </w:r>
            <w:r w:rsidR="003D2AED">
              <w:rPr>
                <w:rFonts w:eastAsia="仿宋_GB2312" w:hint="eastAsia"/>
                <w:b/>
                <w:sz w:val="24"/>
                <w:szCs w:val="24"/>
              </w:rPr>
              <w:t>，</w:t>
            </w:r>
            <w:r w:rsidR="005B12AA" w:rsidRPr="00541290">
              <w:rPr>
                <w:rFonts w:eastAsia="仿宋_GB2312"/>
                <w:b/>
                <w:sz w:val="24"/>
                <w:szCs w:val="24"/>
              </w:rPr>
              <w:t>群众安全感</w:t>
            </w:r>
            <w:r w:rsidR="005B12AA" w:rsidRPr="00541290">
              <w:rPr>
                <w:rFonts w:eastAsia="仿宋_GB2312" w:hint="eastAsia"/>
                <w:b/>
                <w:sz w:val="24"/>
                <w:szCs w:val="24"/>
              </w:rPr>
              <w:t>≥</w:t>
            </w:r>
            <w:r w:rsidR="005B12AA" w:rsidRPr="00541290">
              <w:rPr>
                <w:rFonts w:eastAsia="仿宋_GB2312"/>
                <w:b/>
                <w:sz w:val="24"/>
                <w:szCs w:val="24"/>
              </w:rPr>
              <w:t>90%</w:t>
            </w:r>
            <w:r w:rsidR="005B12AA" w:rsidRPr="00541290">
              <w:rPr>
                <w:rFonts w:eastAsia="仿宋_GB2312"/>
                <w:b/>
                <w:sz w:val="24"/>
                <w:szCs w:val="24"/>
              </w:rPr>
              <w:t>。</w:t>
            </w:r>
          </w:p>
        </w:tc>
        <w:tc>
          <w:tcPr>
            <w:tcW w:w="1260" w:type="dxa"/>
            <w:vAlign w:val="center"/>
          </w:tcPr>
          <w:p w:rsidR="005B12AA" w:rsidRPr="00541290" w:rsidRDefault="005B12AA" w:rsidP="005D1BFC">
            <w:pPr>
              <w:spacing w:line="440" w:lineRule="exact"/>
              <w:rPr>
                <w:rFonts w:eastAsia="仿宋_GB2312"/>
                <w:b/>
                <w:sz w:val="24"/>
                <w:szCs w:val="24"/>
              </w:rPr>
            </w:pPr>
            <w:r w:rsidRPr="00541290">
              <w:rPr>
                <w:rFonts w:eastAsia="仿宋_GB2312"/>
                <w:b/>
                <w:sz w:val="24"/>
                <w:szCs w:val="24"/>
              </w:rPr>
              <w:t>1</w:t>
            </w:r>
            <w:r w:rsidRPr="00541290">
              <w:rPr>
                <w:rFonts w:eastAsia="仿宋_GB2312"/>
                <w:b/>
                <w:sz w:val="24"/>
                <w:szCs w:val="24"/>
              </w:rPr>
              <w:t>）材料审核</w:t>
            </w:r>
          </w:p>
          <w:p w:rsidR="00410C40" w:rsidRPr="00541290" w:rsidRDefault="005B12AA" w:rsidP="005D1BFC">
            <w:pPr>
              <w:spacing w:line="440" w:lineRule="exact"/>
              <w:rPr>
                <w:rFonts w:eastAsia="仿宋_GB2312"/>
                <w:b/>
                <w:sz w:val="24"/>
                <w:szCs w:val="24"/>
              </w:rPr>
            </w:pPr>
            <w:r w:rsidRPr="00541290">
              <w:rPr>
                <w:rFonts w:eastAsia="仿宋_GB2312"/>
                <w:b/>
                <w:sz w:val="24"/>
                <w:szCs w:val="24"/>
              </w:rPr>
              <w:t>2</w:t>
            </w:r>
            <w:r w:rsidRPr="00541290">
              <w:rPr>
                <w:rFonts w:eastAsia="仿宋_GB2312"/>
                <w:b/>
                <w:sz w:val="24"/>
                <w:szCs w:val="24"/>
              </w:rPr>
              <w:t>）</w:t>
            </w:r>
            <w:r w:rsidR="00410C40" w:rsidRPr="00541290">
              <w:rPr>
                <w:rFonts w:eastAsia="仿宋_GB2312" w:hint="eastAsia"/>
                <w:b/>
                <w:sz w:val="24"/>
                <w:szCs w:val="24"/>
              </w:rPr>
              <w:t>问卷调查</w:t>
            </w:r>
          </w:p>
          <w:p w:rsidR="005B12AA" w:rsidRPr="00541290" w:rsidRDefault="00410C40" w:rsidP="005D1BFC">
            <w:pPr>
              <w:spacing w:line="440" w:lineRule="exact"/>
              <w:rPr>
                <w:rFonts w:eastAsia="仿宋_GB2312"/>
                <w:b/>
                <w:sz w:val="24"/>
                <w:szCs w:val="24"/>
              </w:rPr>
            </w:pPr>
            <w:r w:rsidRPr="00541290">
              <w:rPr>
                <w:rFonts w:eastAsia="仿宋_GB2312"/>
                <w:b/>
                <w:sz w:val="24"/>
                <w:szCs w:val="24"/>
              </w:rPr>
              <w:t>3</w:t>
            </w:r>
            <w:r w:rsidRPr="00541290">
              <w:rPr>
                <w:rFonts w:eastAsia="仿宋_GB2312"/>
                <w:b/>
                <w:sz w:val="24"/>
                <w:szCs w:val="24"/>
              </w:rPr>
              <w:t>）</w:t>
            </w:r>
            <w:r w:rsidR="00D556CC">
              <w:rPr>
                <w:rFonts w:eastAsia="仿宋_GB2312" w:hint="eastAsia"/>
                <w:b/>
                <w:sz w:val="24"/>
                <w:szCs w:val="24"/>
              </w:rPr>
              <w:t>4</w:t>
            </w:r>
            <w:r w:rsidR="005B12AA" w:rsidRPr="00541290">
              <w:rPr>
                <w:rFonts w:eastAsia="仿宋_GB2312"/>
                <w:b/>
                <w:sz w:val="24"/>
                <w:szCs w:val="24"/>
              </w:rPr>
              <w:t>）</w:t>
            </w:r>
            <w:r w:rsidR="00D556CC">
              <w:rPr>
                <w:rFonts w:eastAsia="仿宋_GB2312" w:hint="eastAsia"/>
                <w:b/>
                <w:sz w:val="24"/>
                <w:szCs w:val="24"/>
              </w:rPr>
              <w:t>5</w:t>
            </w:r>
            <w:r w:rsidR="00D556CC">
              <w:rPr>
                <w:rFonts w:eastAsia="仿宋_GB2312" w:hint="eastAsia"/>
                <w:b/>
                <w:sz w:val="24"/>
                <w:szCs w:val="24"/>
              </w:rPr>
              <w:t>）</w:t>
            </w:r>
            <w:r w:rsidR="005B12AA" w:rsidRPr="00541290">
              <w:rPr>
                <w:rFonts w:eastAsia="仿宋_GB2312"/>
                <w:b/>
                <w:sz w:val="24"/>
                <w:szCs w:val="24"/>
              </w:rPr>
              <w:t>实地考察</w:t>
            </w:r>
            <w:r w:rsidR="005E3996">
              <w:rPr>
                <w:rFonts w:eastAsia="仿宋_GB2312" w:hint="eastAsia"/>
                <w:b/>
                <w:sz w:val="24"/>
                <w:szCs w:val="24"/>
              </w:rPr>
              <w:t>、</w:t>
            </w:r>
            <w:r w:rsidR="005E3996" w:rsidRPr="00541290">
              <w:rPr>
                <w:rFonts w:eastAsia="仿宋_GB2312" w:hint="eastAsia"/>
                <w:b/>
                <w:sz w:val="24"/>
                <w:szCs w:val="24"/>
              </w:rPr>
              <w:t>问卷调查</w:t>
            </w:r>
          </w:p>
        </w:tc>
      </w:tr>
      <w:tr w:rsidR="00541290" w:rsidRPr="00541290" w:rsidTr="00547991">
        <w:trPr>
          <w:trHeight w:val="1042"/>
        </w:trPr>
        <w:tc>
          <w:tcPr>
            <w:tcW w:w="1263" w:type="dxa"/>
            <w:vAlign w:val="center"/>
          </w:tcPr>
          <w:p w:rsidR="00CD3661" w:rsidRPr="00541290" w:rsidRDefault="00CD3661" w:rsidP="005D1BFC">
            <w:pPr>
              <w:spacing w:line="440" w:lineRule="exact"/>
              <w:jc w:val="center"/>
              <w:rPr>
                <w:rFonts w:eastAsia="仿宋_GB2312"/>
                <w:b/>
                <w:sz w:val="24"/>
                <w:szCs w:val="24"/>
              </w:rPr>
            </w:pPr>
            <w:r w:rsidRPr="00541290">
              <w:rPr>
                <w:rFonts w:eastAsia="仿宋_GB2312"/>
                <w:b/>
                <w:sz w:val="24"/>
                <w:szCs w:val="24"/>
              </w:rPr>
              <w:t>I-</w:t>
            </w:r>
            <w:r w:rsidRPr="00541290">
              <w:rPr>
                <w:rFonts w:eastAsia="仿宋_GB2312" w:hint="eastAsia"/>
                <w:b/>
                <w:sz w:val="24"/>
                <w:szCs w:val="24"/>
              </w:rPr>
              <w:t>6</w:t>
            </w:r>
          </w:p>
          <w:p w:rsidR="00CD3661" w:rsidRPr="00541290" w:rsidRDefault="00CD3661" w:rsidP="005D1BFC">
            <w:pPr>
              <w:spacing w:line="440" w:lineRule="exact"/>
              <w:jc w:val="center"/>
              <w:rPr>
                <w:rFonts w:eastAsia="仿宋_GB2312"/>
                <w:b/>
                <w:sz w:val="24"/>
                <w:szCs w:val="24"/>
              </w:rPr>
            </w:pPr>
            <w:r w:rsidRPr="00541290">
              <w:rPr>
                <w:rFonts w:eastAsia="仿宋_GB2312"/>
                <w:b/>
                <w:sz w:val="24"/>
                <w:szCs w:val="24"/>
              </w:rPr>
              <w:t>创建活动</w:t>
            </w:r>
          </w:p>
          <w:p w:rsidR="00CD3661" w:rsidRPr="00541290" w:rsidRDefault="00CD3661" w:rsidP="005D1BFC">
            <w:pPr>
              <w:spacing w:line="440" w:lineRule="exact"/>
              <w:jc w:val="center"/>
              <w:rPr>
                <w:rFonts w:eastAsia="仿宋_GB2312"/>
                <w:b/>
                <w:sz w:val="24"/>
                <w:szCs w:val="24"/>
              </w:rPr>
            </w:pPr>
            <w:r w:rsidRPr="00541290">
              <w:rPr>
                <w:rFonts w:eastAsia="仿宋_GB2312"/>
                <w:b/>
                <w:sz w:val="24"/>
                <w:szCs w:val="24"/>
              </w:rPr>
              <w:t>（</w:t>
            </w:r>
            <w:r w:rsidRPr="00541290">
              <w:rPr>
                <w:rFonts w:eastAsia="仿宋_GB2312" w:hint="eastAsia"/>
                <w:b/>
                <w:sz w:val="24"/>
                <w:szCs w:val="24"/>
              </w:rPr>
              <w:t>12</w:t>
            </w:r>
            <w:r w:rsidRPr="00541290">
              <w:rPr>
                <w:rFonts w:eastAsia="仿宋_GB2312"/>
                <w:b/>
                <w:sz w:val="24"/>
                <w:szCs w:val="24"/>
              </w:rPr>
              <w:t>分）</w:t>
            </w:r>
          </w:p>
        </w:tc>
        <w:tc>
          <w:tcPr>
            <w:tcW w:w="11445" w:type="dxa"/>
            <w:vAlign w:val="center"/>
          </w:tcPr>
          <w:p w:rsidR="00CD3661" w:rsidRPr="00541290" w:rsidRDefault="00CD3661" w:rsidP="005D1BFC">
            <w:pPr>
              <w:spacing w:line="440" w:lineRule="exact"/>
              <w:rPr>
                <w:rFonts w:eastAsia="仿宋_GB2312"/>
                <w:b/>
                <w:sz w:val="24"/>
                <w:szCs w:val="24"/>
              </w:rPr>
            </w:pPr>
            <w:r w:rsidRPr="00541290">
              <w:rPr>
                <w:rFonts w:eastAsia="仿宋_GB2312" w:hint="eastAsia"/>
                <w:b/>
                <w:sz w:val="24"/>
                <w:szCs w:val="24"/>
              </w:rPr>
              <w:t>1</w:t>
            </w:r>
            <w:r w:rsidRPr="00541290">
              <w:rPr>
                <w:rFonts w:eastAsia="仿宋_GB2312" w:hint="eastAsia"/>
                <w:b/>
                <w:sz w:val="24"/>
                <w:szCs w:val="24"/>
              </w:rPr>
              <w:t>）</w:t>
            </w:r>
            <w:r w:rsidR="00F15653" w:rsidRPr="00541290">
              <w:rPr>
                <w:rFonts w:eastAsia="仿宋_GB2312" w:hint="eastAsia"/>
                <w:b/>
                <w:sz w:val="24"/>
                <w:szCs w:val="24"/>
              </w:rPr>
              <w:t>组织开展文明小区、文明楼道、文明家庭等评比活动，</w:t>
            </w:r>
            <w:r w:rsidR="00E6103F" w:rsidRPr="00F155E3">
              <w:rPr>
                <w:rFonts w:eastAsia="仿宋_GB2312" w:hint="eastAsia"/>
                <w:b/>
                <w:sz w:val="24"/>
                <w:szCs w:val="24"/>
              </w:rPr>
              <w:t>开展</w:t>
            </w:r>
            <w:r w:rsidR="00E6103F" w:rsidRPr="00541290">
              <w:rPr>
                <w:rFonts w:eastAsia="仿宋_GB2312" w:hint="eastAsia"/>
                <w:b/>
                <w:sz w:val="24"/>
                <w:szCs w:val="24"/>
              </w:rPr>
              <w:t>节俭养德、文明餐桌、文明交通、文明旅游等主题活动，</w:t>
            </w:r>
            <w:r w:rsidRPr="00541290">
              <w:rPr>
                <w:rFonts w:eastAsia="仿宋_GB2312" w:hint="eastAsia"/>
                <w:b/>
                <w:sz w:val="24"/>
                <w:szCs w:val="24"/>
              </w:rPr>
              <w:t>扎实开展文明社区创建活动，居民参与率≥</w:t>
            </w:r>
            <w:r w:rsidR="00C022A1" w:rsidRPr="00541290">
              <w:rPr>
                <w:rFonts w:eastAsia="仿宋_GB2312" w:hint="eastAsia"/>
                <w:b/>
                <w:sz w:val="24"/>
                <w:szCs w:val="24"/>
              </w:rPr>
              <w:t>95</w:t>
            </w:r>
            <w:r w:rsidRPr="00541290">
              <w:rPr>
                <w:rFonts w:eastAsia="仿宋_GB2312" w:hint="eastAsia"/>
                <w:b/>
                <w:sz w:val="24"/>
                <w:szCs w:val="24"/>
              </w:rPr>
              <w:t>%</w:t>
            </w:r>
            <w:r w:rsidRPr="00541290">
              <w:rPr>
                <w:rFonts w:eastAsia="仿宋_GB2312" w:hint="eastAsia"/>
                <w:b/>
                <w:sz w:val="24"/>
                <w:szCs w:val="24"/>
              </w:rPr>
              <w:t>；</w:t>
            </w:r>
          </w:p>
          <w:p w:rsidR="00DB23BB" w:rsidRPr="00541290" w:rsidRDefault="00B056DD" w:rsidP="005D1BFC">
            <w:pPr>
              <w:spacing w:line="440" w:lineRule="exact"/>
              <w:rPr>
                <w:rFonts w:eastAsia="仿宋_GB2312"/>
                <w:b/>
                <w:w w:val="99"/>
                <w:sz w:val="24"/>
                <w:szCs w:val="24"/>
              </w:rPr>
            </w:pPr>
            <w:r w:rsidRPr="00541290">
              <w:rPr>
                <w:rFonts w:eastAsia="仿宋_GB2312" w:hint="eastAsia"/>
                <w:b/>
                <w:sz w:val="24"/>
                <w:szCs w:val="24"/>
              </w:rPr>
              <w:t>2</w:t>
            </w:r>
            <w:r w:rsidR="00CD3661" w:rsidRPr="00541290">
              <w:rPr>
                <w:rFonts w:eastAsia="仿宋_GB2312" w:hint="eastAsia"/>
                <w:b/>
                <w:sz w:val="24"/>
                <w:szCs w:val="24"/>
              </w:rPr>
              <w:t>）</w:t>
            </w:r>
            <w:r w:rsidR="0046398E" w:rsidRPr="00582660">
              <w:rPr>
                <w:rFonts w:eastAsia="仿宋_GB2312" w:hint="eastAsia"/>
                <w:b/>
                <w:w w:val="99"/>
                <w:sz w:val="24"/>
                <w:szCs w:val="24"/>
              </w:rPr>
              <w:t>宣传普及</w:t>
            </w:r>
            <w:r w:rsidR="00582660" w:rsidRPr="00582660">
              <w:rPr>
                <w:rFonts w:eastAsia="仿宋_GB2312" w:hint="eastAsia"/>
                <w:b/>
                <w:w w:val="99"/>
                <w:sz w:val="24"/>
                <w:szCs w:val="24"/>
              </w:rPr>
              <w:t>科学知识、卫生健康知识和防诈骗知识等，</w:t>
            </w:r>
            <w:r w:rsidR="00684674" w:rsidRPr="00582660">
              <w:rPr>
                <w:rFonts w:eastAsia="仿宋_GB2312" w:hint="eastAsia"/>
                <w:b/>
                <w:w w:val="99"/>
                <w:sz w:val="24"/>
                <w:szCs w:val="24"/>
              </w:rPr>
              <w:t>开展无偿献血等活动</w:t>
            </w:r>
            <w:r w:rsidR="0046398E" w:rsidRPr="00582660">
              <w:rPr>
                <w:rFonts w:eastAsia="仿宋_GB2312" w:hint="eastAsia"/>
                <w:b/>
                <w:w w:val="99"/>
                <w:sz w:val="24"/>
                <w:szCs w:val="24"/>
              </w:rPr>
              <w:t>，提升</w:t>
            </w:r>
            <w:r w:rsidR="0046398E">
              <w:rPr>
                <w:rFonts w:eastAsia="仿宋_GB2312" w:hint="eastAsia"/>
                <w:b/>
                <w:w w:val="99"/>
                <w:sz w:val="24"/>
                <w:szCs w:val="24"/>
              </w:rPr>
              <w:t>居民</w:t>
            </w:r>
            <w:r w:rsidR="0046398E" w:rsidRPr="00582660">
              <w:rPr>
                <w:rFonts w:eastAsia="仿宋_GB2312" w:hint="eastAsia"/>
                <w:b/>
                <w:w w:val="99"/>
                <w:sz w:val="24"/>
                <w:szCs w:val="24"/>
              </w:rPr>
              <w:t>科技素养和安全意识</w:t>
            </w:r>
            <w:r w:rsidR="00684674" w:rsidRPr="00582660">
              <w:rPr>
                <w:rFonts w:eastAsia="仿宋_GB2312" w:hint="eastAsia"/>
                <w:b/>
                <w:w w:val="99"/>
                <w:sz w:val="24"/>
                <w:szCs w:val="24"/>
              </w:rPr>
              <w:t>，</w:t>
            </w:r>
            <w:r w:rsidR="00582660" w:rsidRPr="00582660">
              <w:rPr>
                <w:rFonts w:eastAsia="仿宋_GB2312" w:hint="eastAsia"/>
                <w:b/>
                <w:w w:val="99"/>
                <w:sz w:val="24"/>
                <w:szCs w:val="24"/>
              </w:rPr>
              <w:t>提倡健康文明生活方式</w:t>
            </w:r>
            <w:r w:rsidR="00DB23BB">
              <w:rPr>
                <w:rFonts w:eastAsia="仿宋_GB2312" w:hint="eastAsia"/>
                <w:b/>
                <w:w w:val="99"/>
                <w:sz w:val="24"/>
                <w:szCs w:val="24"/>
              </w:rPr>
              <w:t>。</w:t>
            </w:r>
          </w:p>
        </w:tc>
        <w:tc>
          <w:tcPr>
            <w:tcW w:w="1260" w:type="dxa"/>
            <w:vAlign w:val="center"/>
          </w:tcPr>
          <w:p w:rsidR="00CD3661" w:rsidRPr="00541290" w:rsidRDefault="00944AA4" w:rsidP="005D1BFC">
            <w:pPr>
              <w:spacing w:line="440" w:lineRule="exact"/>
              <w:rPr>
                <w:rFonts w:eastAsia="仿宋_GB2312"/>
                <w:b/>
                <w:sz w:val="24"/>
                <w:szCs w:val="24"/>
              </w:rPr>
            </w:pPr>
            <w:r w:rsidRPr="00541290">
              <w:rPr>
                <w:rFonts w:eastAsia="仿宋_GB2312" w:hint="eastAsia"/>
                <w:b/>
                <w:sz w:val="24"/>
                <w:szCs w:val="24"/>
              </w:rPr>
              <w:t>1</w:t>
            </w:r>
            <w:r w:rsidR="00CD3661" w:rsidRPr="00541290">
              <w:rPr>
                <w:rFonts w:eastAsia="仿宋_GB2312" w:hint="eastAsia"/>
                <w:b/>
                <w:sz w:val="24"/>
                <w:szCs w:val="24"/>
              </w:rPr>
              <w:t>）</w:t>
            </w:r>
            <w:r w:rsidR="005D1BFC" w:rsidRPr="00541290">
              <w:rPr>
                <w:rFonts w:eastAsia="仿宋_GB2312" w:hint="eastAsia"/>
                <w:b/>
                <w:sz w:val="24"/>
                <w:szCs w:val="24"/>
              </w:rPr>
              <w:t>材料审核、</w:t>
            </w:r>
            <w:r w:rsidR="00CD3661" w:rsidRPr="00541290">
              <w:rPr>
                <w:rFonts w:eastAsia="仿宋_GB2312" w:hint="eastAsia"/>
                <w:b/>
                <w:sz w:val="24"/>
                <w:szCs w:val="24"/>
              </w:rPr>
              <w:t>实地考察、问卷调查</w:t>
            </w:r>
          </w:p>
          <w:p w:rsidR="0060492B" w:rsidRPr="00541290" w:rsidRDefault="00944AA4" w:rsidP="005D1BFC">
            <w:pPr>
              <w:spacing w:line="440" w:lineRule="exact"/>
              <w:rPr>
                <w:rFonts w:eastAsia="仿宋_GB2312"/>
                <w:b/>
                <w:sz w:val="24"/>
                <w:szCs w:val="24"/>
              </w:rPr>
            </w:pPr>
            <w:r w:rsidRPr="00541290">
              <w:rPr>
                <w:rFonts w:eastAsia="仿宋_GB2312" w:hint="eastAsia"/>
                <w:b/>
                <w:sz w:val="24"/>
                <w:szCs w:val="24"/>
              </w:rPr>
              <w:t>2</w:t>
            </w:r>
            <w:r w:rsidR="00CD3661" w:rsidRPr="00541290">
              <w:rPr>
                <w:rFonts w:eastAsia="仿宋_GB2312" w:hint="eastAsia"/>
                <w:b/>
                <w:sz w:val="24"/>
                <w:szCs w:val="24"/>
              </w:rPr>
              <w:t>）</w:t>
            </w:r>
            <w:r w:rsidR="005D1BFC" w:rsidRPr="00541290">
              <w:rPr>
                <w:rFonts w:eastAsia="仿宋_GB2312" w:hint="eastAsia"/>
                <w:b/>
                <w:sz w:val="24"/>
                <w:szCs w:val="24"/>
              </w:rPr>
              <w:t>实地考察、</w:t>
            </w:r>
            <w:r w:rsidR="00410C40" w:rsidRPr="00541290">
              <w:rPr>
                <w:rFonts w:eastAsia="仿宋_GB2312" w:hint="eastAsia"/>
                <w:b/>
                <w:sz w:val="24"/>
                <w:szCs w:val="24"/>
              </w:rPr>
              <w:t>问卷调查</w:t>
            </w:r>
          </w:p>
        </w:tc>
      </w:tr>
    </w:tbl>
    <w:p w:rsidR="00826073" w:rsidRPr="00541290" w:rsidRDefault="00826073" w:rsidP="00826C36">
      <w:pPr>
        <w:rPr>
          <w:b/>
          <w:szCs w:val="22"/>
        </w:rPr>
      </w:pPr>
      <w:r w:rsidRPr="00541290">
        <w:rPr>
          <w:b/>
          <w:szCs w:val="22"/>
        </w:rPr>
        <w:br w:type="page"/>
      </w:r>
    </w:p>
    <w:p w:rsidR="00632821" w:rsidRPr="00541290" w:rsidRDefault="00632821" w:rsidP="00482ACA">
      <w:pPr>
        <w:widowControl/>
        <w:jc w:val="left"/>
        <w:rPr>
          <w:rFonts w:ascii="黑体" w:eastAsia="黑体" w:hAnsi="黑体"/>
          <w:b/>
          <w:kern w:val="0"/>
          <w:sz w:val="32"/>
          <w:szCs w:val="32"/>
        </w:rPr>
      </w:pPr>
      <w:r w:rsidRPr="00541290">
        <w:rPr>
          <w:rFonts w:ascii="黑体" w:eastAsia="黑体" w:hAnsi="黑体"/>
          <w:b/>
          <w:kern w:val="0"/>
          <w:sz w:val="32"/>
          <w:szCs w:val="32"/>
        </w:rPr>
        <w:lastRenderedPageBreak/>
        <w:t>附件</w:t>
      </w:r>
    </w:p>
    <w:p w:rsidR="00632821" w:rsidRPr="00541290" w:rsidRDefault="001E5C04" w:rsidP="00482ACA">
      <w:pPr>
        <w:widowControl/>
        <w:jc w:val="center"/>
        <w:rPr>
          <w:rFonts w:ascii="方正大标宋简体" w:eastAsia="方正大标宋简体"/>
          <w:b/>
          <w:bCs/>
          <w:kern w:val="0"/>
          <w:sz w:val="44"/>
          <w:szCs w:val="44"/>
        </w:rPr>
      </w:pPr>
      <w:r w:rsidRPr="00541290">
        <w:rPr>
          <w:rFonts w:ascii="方正大标宋简体" w:eastAsia="方正大标宋简体" w:hint="eastAsia"/>
          <w:b/>
          <w:bCs/>
          <w:kern w:val="0"/>
          <w:sz w:val="44"/>
          <w:szCs w:val="44"/>
        </w:rPr>
        <w:t>江苏省文明</w:t>
      </w:r>
      <w:r w:rsidR="00DD7916" w:rsidRPr="00541290">
        <w:rPr>
          <w:rFonts w:ascii="方正大标宋简体" w:eastAsia="方正大标宋简体" w:hint="eastAsia"/>
          <w:b/>
          <w:bCs/>
          <w:kern w:val="0"/>
          <w:sz w:val="44"/>
          <w:szCs w:val="44"/>
        </w:rPr>
        <w:t>社区</w:t>
      </w:r>
      <w:r w:rsidR="00632821" w:rsidRPr="00541290">
        <w:rPr>
          <w:rFonts w:ascii="方正大标宋简体" w:eastAsia="方正大标宋简体" w:hint="eastAsia"/>
          <w:b/>
          <w:bCs/>
          <w:kern w:val="0"/>
          <w:sz w:val="44"/>
          <w:szCs w:val="44"/>
        </w:rPr>
        <w:t>创建动态管理措施（负面清单）</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7480"/>
      </w:tblGrid>
      <w:tr w:rsidR="00541290" w:rsidRPr="00541290" w:rsidTr="00826073">
        <w:trPr>
          <w:trHeight w:val="851"/>
          <w:tblHeader/>
          <w:jc w:val="center"/>
        </w:trPr>
        <w:tc>
          <w:tcPr>
            <w:tcW w:w="7480" w:type="dxa"/>
            <w:shd w:val="clear" w:color="000000" w:fill="FFFFFF"/>
            <w:noWrap/>
            <w:vAlign w:val="center"/>
            <w:hideMark/>
          </w:tcPr>
          <w:p w:rsidR="00482ACA" w:rsidRPr="00541290" w:rsidRDefault="00482ACA" w:rsidP="00E90519">
            <w:pPr>
              <w:widowControl/>
              <w:jc w:val="center"/>
              <w:rPr>
                <w:rFonts w:eastAsia="黑体"/>
                <w:b/>
                <w:bCs/>
                <w:kern w:val="0"/>
                <w:sz w:val="28"/>
                <w:szCs w:val="28"/>
              </w:rPr>
            </w:pPr>
            <w:r w:rsidRPr="00541290">
              <w:rPr>
                <w:rFonts w:eastAsia="黑体"/>
                <w:b/>
                <w:bCs/>
                <w:kern w:val="0"/>
                <w:sz w:val="28"/>
                <w:szCs w:val="28"/>
              </w:rPr>
              <w:t>项</w:t>
            </w:r>
            <w:r w:rsidR="009972FD" w:rsidRPr="00541290">
              <w:rPr>
                <w:rFonts w:eastAsia="黑体"/>
                <w:b/>
                <w:bCs/>
                <w:kern w:val="0"/>
                <w:sz w:val="28"/>
                <w:szCs w:val="28"/>
              </w:rPr>
              <w:t xml:space="preserve">  </w:t>
            </w:r>
            <w:r w:rsidRPr="00541290">
              <w:rPr>
                <w:rFonts w:eastAsia="黑体"/>
                <w:b/>
                <w:bCs/>
                <w:kern w:val="0"/>
                <w:sz w:val="28"/>
                <w:szCs w:val="28"/>
              </w:rPr>
              <w:t>目</w:t>
            </w:r>
          </w:p>
        </w:tc>
        <w:tc>
          <w:tcPr>
            <w:tcW w:w="7480" w:type="dxa"/>
            <w:shd w:val="clear" w:color="000000" w:fill="FFFFFF"/>
            <w:noWrap/>
            <w:vAlign w:val="center"/>
            <w:hideMark/>
          </w:tcPr>
          <w:p w:rsidR="00482ACA" w:rsidRPr="00541290" w:rsidRDefault="00482ACA" w:rsidP="00482ACA">
            <w:pPr>
              <w:widowControl/>
              <w:jc w:val="center"/>
              <w:rPr>
                <w:rFonts w:eastAsia="黑体"/>
                <w:b/>
                <w:bCs/>
                <w:kern w:val="0"/>
                <w:sz w:val="28"/>
                <w:szCs w:val="28"/>
              </w:rPr>
            </w:pPr>
            <w:r w:rsidRPr="00541290">
              <w:rPr>
                <w:rFonts w:eastAsia="黑体"/>
                <w:b/>
                <w:bCs/>
                <w:kern w:val="0"/>
                <w:sz w:val="28"/>
                <w:szCs w:val="28"/>
              </w:rPr>
              <w:t>惩戒办法</w:t>
            </w:r>
          </w:p>
        </w:tc>
      </w:tr>
      <w:tr w:rsidR="00541290" w:rsidRPr="00541290" w:rsidTr="00826073">
        <w:trPr>
          <w:trHeight w:val="851"/>
          <w:jc w:val="center"/>
        </w:trPr>
        <w:tc>
          <w:tcPr>
            <w:tcW w:w="7480" w:type="dxa"/>
            <w:shd w:val="clear" w:color="auto" w:fill="auto"/>
            <w:vAlign w:val="center"/>
          </w:tcPr>
          <w:p w:rsidR="00E90519" w:rsidRPr="00541290" w:rsidRDefault="00E90519" w:rsidP="005E0BD4">
            <w:pPr>
              <w:widowControl/>
              <w:jc w:val="left"/>
              <w:rPr>
                <w:rFonts w:eastAsia="仿宋_GB2312"/>
                <w:b/>
                <w:kern w:val="0"/>
                <w:sz w:val="24"/>
                <w:szCs w:val="24"/>
              </w:rPr>
            </w:pPr>
            <w:r w:rsidRPr="00541290">
              <w:rPr>
                <w:rFonts w:eastAsia="仿宋_GB2312"/>
                <w:b/>
                <w:kern w:val="0"/>
                <w:sz w:val="24"/>
                <w:szCs w:val="24"/>
              </w:rPr>
              <w:t>1.</w:t>
            </w:r>
            <w:r w:rsidRPr="00541290">
              <w:rPr>
                <w:rFonts w:eastAsia="仿宋_GB2312" w:hint="eastAsia"/>
                <w:b/>
                <w:kern w:val="0"/>
                <w:sz w:val="24"/>
                <w:szCs w:val="24"/>
              </w:rPr>
              <w:t>社区“两委”</w:t>
            </w:r>
            <w:r w:rsidRPr="00541290">
              <w:rPr>
                <w:rFonts w:eastAsia="仿宋_GB2312"/>
                <w:b/>
                <w:kern w:val="0"/>
                <w:sz w:val="24"/>
                <w:szCs w:val="24"/>
              </w:rPr>
              <w:t>主要负责人</w:t>
            </w:r>
            <w:r w:rsidRPr="00541290">
              <w:rPr>
                <w:rFonts w:eastAsia="仿宋_GB2312" w:hint="eastAsia"/>
                <w:b/>
                <w:kern w:val="0"/>
                <w:sz w:val="24"/>
                <w:szCs w:val="24"/>
              </w:rPr>
              <w:t>或</w:t>
            </w:r>
            <w:r w:rsidRPr="00541290">
              <w:rPr>
                <w:rFonts w:eastAsia="仿宋_GB2312" w:hint="eastAsia"/>
                <w:b/>
                <w:kern w:val="0"/>
                <w:sz w:val="24"/>
                <w:szCs w:val="24"/>
              </w:rPr>
              <w:t>2</w:t>
            </w:r>
            <w:r w:rsidRPr="00541290">
              <w:rPr>
                <w:rFonts w:eastAsia="仿宋_GB2312"/>
                <w:b/>
                <w:kern w:val="0"/>
                <w:sz w:val="24"/>
                <w:szCs w:val="24"/>
              </w:rPr>
              <w:t>名（含）以上成员严重违纪、违法犯罪被查处，受到撤销党内职务（含）以上处分或行政撤职（含）以上处分，或被追究刑事责任</w:t>
            </w:r>
          </w:p>
        </w:tc>
        <w:tc>
          <w:tcPr>
            <w:tcW w:w="7480" w:type="dxa"/>
            <w:shd w:val="clear" w:color="auto" w:fill="auto"/>
            <w:vAlign w:val="center"/>
          </w:tcPr>
          <w:p w:rsidR="00E90519" w:rsidRPr="00541290" w:rsidRDefault="00E90519" w:rsidP="00E319E1">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E90519">
        <w:trPr>
          <w:trHeight w:val="851"/>
          <w:jc w:val="center"/>
        </w:trPr>
        <w:tc>
          <w:tcPr>
            <w:tcW w:w="7480" w:type="dxa"/>
            <w:shd w:val="clear" w:color="auto" w:fill="auto"/>
            <w:vAlign w:val="center"/>
          </w:tcPr>
          <w:p w:rsidR="00E90519" w:rsidRPr="00541290" w:rsidRDefault="00E90519" w:rsidP="005E0BD4">
            <w:pPr>
              <w:widowControl/>
              <w:jc w:val="left"/>
              <w:rPr>
                <w:rFonts w:eastAsia="仿宋_GB2312"/>
                <w:b/>
                <w:kern w:val="0"/>
                <w:sz w:val="24"/>
                <w:szCs w:val="24"/>
              </w:rPr>
            </w:pPr>
            <w:r w:rsidRPr="00541290">
              <w:rPr>
                <w:rFonts w:eastAsia="仿宋_GB2312" w:hint="eastAsia"/>
                <w:b/>
                <w:kern w:val="0"/>
                <w:sz w:val="24"/>
                <w:szCs w:val="24"/>
              </w:rPr>
              <w:t>2</w:t>
            </w:r>
            <w:r w:rsidRPr="00541290">
              <w:rPr>
                <w:rFonts w:eastAsia="仿宋_GB2312"/>
                <w:b/>
                <w:kern w:val="0"/>
                <w:sz w:val="24"/>
                <w:szCs w:val="24"/>
              </w:rPr>
              <w:t>.</w:t>
            </w:r>
            <w:r w:rsidRPr="00541290">
              <w:rPr>
                <w:rFonts w:eastAsia="仿宋_GB2312" w:hint="eastAsia"/>
                <w:b/>
                <w:kern w:val="0"/>
                <w:sz w:val="24"/>
                <w:szCs w:val="24"/>
              </w:rPr>
              <w:t>社区“两委”</w:t>
            </w:r>
            <w:r w:rsidRPr="00541290">
              <w:rPr>
                <w:rFonts w:eastAsia="仿宋_GB2312" w:hint="eastAsia"/>
                <w:b/>
                <w:kern w:val="0"/>
                <w:sz w:val="24"/>
                <w:szCs w:val="24"/>
              </w:rPr>
              <w:t>1</w:t>
            </w:r>
            <w:r w:rsidRPr="00541290">
              <w:rPr>
                <w:rFonts w:eastAsia="仿宋_GB2312"/>
                <w:b/>
                <w:kern w:val="0"/>
                <w:sz w:val="24"/>
                <w:szCs w:val="24"/>
              </w:rPr>
              <w:t>名成员严重违纪、违法犯罪被查处，受到撤销党内职务（含）以上处分或行政撤职（含）以上处分，或被追究刑事责任</w:t>
            </w:r>
          </w:p>
        </w:tc>
        <w:tc>
          <w:tcPr>
            <w:tcW w:w="7480" w:type="dxa"/>
            <w:shd w:val="clear" w:color="auto" w:fill="auto"/>
            <w:vAlign w:val="center"/>
          </w:tcPr>
          <w:p w:rsidR="00E90519" w:rsidRPr="00541290" w:rsidRDefault="00E90519" w:rsidP="00482ACA">
            <w:pPr>
              <w:widowControl/>
              <w:jc w:val="left"/>
              <w:rPr>
                <w:rFonts w:eastAsia="仿宋_GB2312"/>
                <w:b/>
                <w:kern w:val="0"/>
                <w:sz w:val="24"/>
                <w:szCs w:val="24"/>
              </w:rPr>
            </w:pPr>
            <w:r w:rsidRPr="00541290">
              <w:rPr>
                <w:rFonts w:eastAsia="仿宋_GB2312" w:hint="eastAsia"/>
                <w:b/>
                <w:kern w:val="0"/>
                <w:sz w:val="24"/>
                <w:szCs w:val="24"/>
              </w:rPr>
              <w:t>罚扣测评成绩</w:t>
            </w:r>
            <w:r w:rsidRPr="00541290">
              <w:rPr>
                <w:rFonts w:eastAsia="仿宋_GB2312" w:hint="eastAsia"/>
                <w:b/>
                <w:kern w:val="0"/>
                <w:sz w:val="24"/>
                <w:szCs w:val="24"/>
              </w:rPr>
              <w:t>2</w:t>
            </w:r>
            <w:r w:rsidRPr="00541290">
              <w:rPr>
                <w:rFonts w:eastAsia="仿宋_GB2312" w:hint="eastAsia"/>
                <w:b/>
                <w:kern w:val="0"/>
                <w:sz w:val="24"/>
                <w:szCs w:val="24"/>
              </w:rPr>
              <w:t>分。</w:t>
            </w:r>
          </w:p>
        </w:tc>
      </w:tr>
      <w:tr w:rsidR="00541290" w:rsidRPr="00541290" w:rsidTr="00826073">
        <w:trPr>
          <w:trHeight w:val="851"/>
          <w:jc w:val="center"/>
        </w:trPr>
        <w:tc>
          <w:tcPr>
            <w:tcW w:w="7480" w:type="dxa"/>
            <w:shd w:val="clear" w:color="auto" w:fill="auto"/>
            <w:vAlign w:val="center"/>
            <w:hideMark/>
          </w:tcPr>
          <w:p w:rsidR="00E90519" w:rsidRPr="00541290" w:rsidRDefault="00DE0FE7" w:rsidP="00482ACA">
            <w:pPr>
              <w:widowControl/>
              <w:jc w:val="left"/>
              <w:rPr>
                <w:rFonts w:eastAsia="仿宋_GB2312"/>
                <w:b/>
                <w:kern w:val="0"/>
                <w:sz w:val="24"/>
                <w:szCs w:val="24"/>
              </w:rPr>
            </w:pPr>
            <w:r>
              <w:rPr>
                <w:rFonts w:eastAsia="仿宋_GB2312" w:hint="eastAsia"/>
                <w:b/>
                <w:kern w:val="0"/>
                <w:sz w:val="24"/>
                <w:szCs w:val="24"/>
              </w:rPr>
              <w:t>3</w:t>
            </w:r>
            <w:r w:rsidR="00E90519" w:rsidRPr="00541290">
              <w:rPr>
                <w:rFonts w:eastAsia="仿宋_GB2312"/>
                <w:b/>
                <w:kern w:val="0"/>
                <w:sz w:val="24"/>
                <w:szCs w:val="24"/>
              </w:rPr>
              <w:t>.</w:t>
            </w:r>
            <w:r w:rsidR="00E90519" w:rsidRPr="00541290">
              <w:rPr>
                <w:rFonts w:eastAsia="仿宋_GB2312"/>
                <w:b/>
                <w:kern w:val="0"/>
                <w:sz w:val="24"/>
                <w:szCs w:val="24"/>
              </w:rPr>
              <w:t>发生重大安全生产责任事故</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vAlign w:val="center"/>
            <w:hideMark/>
          </w:tcPr>
          <w:p w:rsidR="00E90519" w:rsidRPr="00541290" w:rsidRDefault="00DE0FE7" w:rsidP="00482ACA">
            <w:pPr>
              <w:widowControl/>
              <w:jc w:val="left"/>
              <w:rPr>
                <w:rFonts w:eastAsia="仿宋_GB2312"/>
                <w:b/>
                <w:kern w:val="0"/>
                <w:sz w:val="24"/>
                <w:szCs w:val="24"/>
              </w:rPr>
            </w:pPr>
            <w:r>
              <w:rPr>
                <w:rFonts w:eastAsia="仿宋_GB2312" w:hint="eastAsia"/>
                <w:b/>
                <w:kern w:val="0"/>
                <w:sz w:val="24"/>
                <w:szCs w:val="24"/>
              </w:rPr>
              <w:t>4</w:t>
            </w:r>
            <w:r w:rsidR="00E90519" w:rsidRPr="00541290">
              <w:rPr>
                <w:rFonts w:eastAsia="仿宋_GB2312"/>
                <w:b/>
                <w:kern w:val="0"/>
                <w:sz w:val="24"/>
                <w:szCs w:val="24"/>
              </w:rPr>
              <w:t>.</w:t>
            </w:r>
            <w:r w:rsidR="00E90519" w:rsidRPr="00541290">
              <w:rPr>
                <w:rFonts w:eastAsia="仿宋_GB2312"/>
                <w:b/>
                <w:kern w:val="0"/>
                <w:sz w:val="24"/>
                <w:szCs w:val="24"/>
              </w:rPr>
              <w:t>发生重大农产品食品药品安全事故</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vAlign w:val="center"/>
          </w:tcPr>
          <w:p w:rsidR="00E90519" w:rsidRPr="00541290" w:rsidRDefault="00DE0FE7" w:rsidP="009305FF">
            <w:pPr>
              <w:widowControl/>
              <w:jc w:val="left"/>
              <w:rPr>
                <w:rFonts w:eastAsia="仿宋_GB2312"/>
                <w:b/>
                <w:kern w:val="0"/>
                <w:sz w:val="24"/>
                <w:szCs w:val="24"/>
              </w:rPr>
            </w:pPr>
            <w:r>
              <w:rPr>
                <w:rFonts w:eastAsia="仿宋_GB2312" w:hint="eastAsia"/>
                <w:b/>
                <w:kern w:val="0"/>
                <w:sz w:val="24"/>
                <w:szCs w:val="24"/>
              </w:rPr>
              <w:t>5</w:t>
            </w:r>
            <w:r w:rsidR="00E90519" w:rsidRPr="00541290">
              <w:rPr>
                <w:rFonts w:eastAsia="仿宋_GB2312"/>
                <w:b/>
                <w:kern w:val="0"/>
                <w:sz w:val="24"/>
                <w:szCs w:val="24"/>
              </w:rPr>
              <w:t>.</w:t>
            </w:r>
            <w:r w:rsidR="00E90519" w:rsidRPr="00541290">
              <w:rPr>
                <w:rFonts w:eastAsia="仿宋_GB2312"/>
                <w:b/>
                <w:kern w:val="0"/>
                <w:sz w:val="24"/>
                <w:szCs w:val="24"/>
              </w:rPr>
              <w:t>发生重大环境污染事故</w:t>
            </w:r>
          </w:p>
        </w:tc>
        <w:tc>
          <w:tcPr>
            <w:tcW w:w="7480" w:type="dxa"/>
            <w:shd w:val="clear" w:color="auto" w:fill="auto"/>
            <w:vAlign w:val="center"/>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vAlign w:val="center"/>
            <w:hideMark/>
          </w:tcPr>
          <w:p w:rsidR="00E90519" w:rsidRPr="00541290" w:rsidRDefault="00DE0FE7" w:rsidP="00482ACA">
            <w:pPr>
              <w:widowControl/>
              <w:jc w:val="left"/>
              <w:rPr>
                <w:rFonts w:eastAsia="仿宋_GB2312"/>
                <w:b/>
                <w:kern w:val="0"/>
                <w:sz w:val="24"/>
                <w:szCs w:val="24"/>
              </w:rPr>
            </w:pPr>
            <w:r>
              <w:rPr>
                <w:rFonts w:eastAsia="仿宋_GB2312" w:hint="eastAsia"/>
                <w:b/>
                <w:kern w:val="0"/>
                <w:sz w:val="24"/>
                <w:szCs w:val="24"/>
              </w:rPr>
              <w:t>6</w:t>
            </w:r>
            <w:r w:rsidR="00E90519" w:rsidRPr="00541290">
              <w:rPr>
                <w:rFonts w:eastAsia="仿宋_GB2312"/>
                <w:b/>
                <w:kern w:val="0"/>
                <w:sz w:val="24"/>
                <w:szCs w:val="24"/>
              </w:rPr>
              <w:t>.</w:t>
            </w:r>
            <w:r w:rsidR="00E90519" w:rsidRPr="00541290">
              <w:rPr>
                <w:rFonts w:eastAsia="仿宋_GB2312"/>
                <w:b/>
                <w:kern w:val="0"/>
                <w:sz w:val="24"/>
                <w:szCs w:val="24"/>
              </w:rPr>
              <w:t>发生负面影响较大的群体性事件</w:t>
            </w:r>
            <w:r w:rsidR="00EC5B71" w:rsidRPr="00EC5B71">
              <w:rPr>
                <w:rFonts w:eastAsia="仿宋_GB2312" w:hint="eastAsia"/>
                <w:b/>
                <w:kern w:val="0"/>
                <w:sz w:val="24"/>
                <w:szCs w:val="24"/>
              </w:rPr>
              <w:t>、恶性刑事案件</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vAlign w:val="center"/>
            <w:hideMark/>
          </w:tcPr>
          <w:p w:rsidR="00E90519" w:rsidRPr="00541290" w:rsidRDefault="00DE0FE7" w:rsidP="00482ACA">
            <w:pPr>
              <w:widowControl/>
              <w:jc w:val="left"/>
              <w:rPr>
                <w:rFonts w:eastAsia="仿宋_GB2312"/>
                <w:b/>
                <w:kern w:val="0"/>
                <w:sz w:val="24"/>
                <w:szCs w:val="24"/>
              </w:rPr>
            </w:pPr>
            <w:r>
              <w:rPr>
                <w:rFonts w:eastAsia="仿宋_GB2312" w:hint="eastAsia"/>
                <w:b/>
                <w:kern w:val="0"/>
                <w:sz w:val="24"/>
                <w:szCs w:val="24"/>
              </w:rPr>
              <w:lastRenderedPageBreak/>
              <w:t>7</w:t>
            </w:r>
            <w:r w:rsidR="00E90519" w:rsidRPr="00541290">
              <w:rPr>
                <w:rFonts w:eastAsia="仿宋_GB2312"/>
                <w:b/>
                <w:kern w:val="0"/>
                <w:sz w:val="24"/>
                <w:szCs w:val="24"/>
              </w:rPr>
              <w:t>.</w:t>
            </w:r>
            <w:r w:rsidR="00C022A1" w:rsidRPr="00541290">
              <w:rPr>
                <w:rFonts w:eastAsia="仿宋_GB2312" w:hint="eastAsia"/>
                <w:b/>
                <w:kern w:val="0"/>
                <w:sz w:val="24"/>
                <w:szCs w:val="24"/>
              </w:rPr>
              <w:t>存在严重的黑恶势力或发生社会影响恶劣的“黄赌毒”案件</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vAlign w:val="center"/>
            <w:hideMark/>
          </w:tcPr>
          <w:p w:rsidR="00E90519" w:rsidRPr="00541290" w:rsidRDefault="00DE0FE7" w:rsidP="00AD509C">
            <w:pPr>
              <w:widowControl/>
              <w:jc w:val="left"/>
              <w:rPr>
                <w:rFonts w:eastAsia="仿宋_GB2312"/>
                <w:b/>
                <w:kern w:val="0"/>
                <w:sz w:val="24"/>
                <w:szCs w:val="24"/>
              </w:rPr>
            </w:pPr>
            <w:r>
              <w:rPr>
                <w:rFonts w:eastAsia="仿宋_GB2312" w:hint="eastAsia"/>
                <w:b/>
                <w:kern w:val="0"/>
                <w:sz w:val="24"/>
                <w:szCs w:val="24"/>
              </w:rPr>
              <w:t>8</w:t>
            </w:r>
            <w:r w:rsidR="00E90519" w:rsidRPr="00541290">
              <w:rPr>
                <w:rFonts w:eastAsia="仿宋_GB2312"/>
                <w:b/>
                <w:kern w:val="0"/>
                <w:sz w:val="24"/>
                <w:szCs w:val="24"/>
              </w:rPr>
              <w:t>.</w:t>
            </w:r>
            <w:r w:rsidR="00E90519" w:rsidRPr="00541290">
              <w:rPr>
                <w:rFonts w:eastAsia="仿宋_GB2312"/>
                <w:b/>
                <w:kern w:val="0"/>
                <w:sz w:val="24"/>
                <w:szCs w:val="24"/>
              </w:rPr>
              <w:t>发生社会影响恶劣的邪教、非法宗教活动</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noWrap/>
            <w:vAlign w:val="center"/>
            <w:hideMark/>
          </w:tcPr>
          <w:p w:rsidR="00E90519" w:rsidRPr="00541290" w:rsidRDefault="00DE0FE7" w:rsidP="006723CA">
            <w:pPr>
              <w:widowControl/>
              <w:jc w:val="left"/>
              <w:rPr>
                <w:rFonts w:eastAsia="仿宋_GB2312"/>
                <w:b/>
                <w:kern w:val="0"/>
                <w:sz w:val="24"/>
                <w:szCs w:val="24"/>
              </w:rPr>
            </w:pPr>
            <w:r>
              <w:rPr>
                <w:rFonts w:eastAsia="仿宋_GB2312" w:hint="eastAsia"/>
                <w:b/>
                <w:kern w:val="0"/>
                <w:sz w:val="24"/>
                <w:szCs w:val="24"/>
              </w:rPr>
              <w:t>9</w:t>
            </w:r>
            <w:r w:rsidR="00E90519" w:rsidRPr="00541290">
              <w:rPr>
                <w:rFonts w:eastAsia="仿宋_GB2312"/>
                <w:b/>
                <w:kern w:val="0"/>
                <w:sz w:val="24"/>
                <w:szCs w:val="24"/>
              </w:rPr>
              <w:t>.</w:t>
            </w:r>
            <w:r w:rsidRPr="00DE0FE7">
              <w:rPr>
                <w:rFonts w:eastAsia="仿宋_GB2312" w:hint="eastAsia"/>
                <w:b/>
                <w:kern w:val="0"/>
                <w:sz w:val="24"/>
                <w:szCs w:val="24"/>
              </w:rPr>
              <w:t>发生拐卖妇女、儿童、残疾人等造成恶劣社会影响的案件，或者严重道德失</w:t>
            </w:r>
            <w:proofErr w:type="gramStart"/>
            <w:r w:rsidRPr="00DE0FE7">
              <w:rPr>
                <w:rFonts w:eastAsia="仿宋_GB2312" w:hint="eastAsia"/>
                <w:b/>
                <w:kern w:val="0"/>
                <w:sz w:val="24"/>
                <w:szCs w:val="24"/>
              </w:rPr>
              <w:t>范</w:t>
            </w:r>
            <w:proofErr w:type="gramEnd"/>
            <w:r w:rsidRPr="00DE0FE7">
              <w:rPr>
                <w:rFonts w:eastAsia="仿宋_GB2312" w:hint="eastAsia"/>
                <w:b/>
                <w:kern w:val="0"/>
                <w:sz w:val="24"/>
                <w:szCs w:val="24"/>
              </w:rPr>
              <w:t>的其他恶性事件</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申报评选前两年内发生此类情况的社区，不得申报江苏省文明社区；发生此类情况的江苏省文明社区，取消荣誉称号。</w:t>
            </w:r>
          </w:p>
        </w:tc>
      </w:tr>
      <w:tr w:rsidR="00541290" w:rsidRPr="00541290" w:rsidTr="00826073">
        <w:trPr>
          <w:trHeight w:val="851"/>
          <w:jc w:val="center"/>
        </w:trPr>
        <w:tc>
          <w:tcPr>
            <w:tcW w:w="7480" w:type="dxa"/>
            <w:shd w:val="clear" w:color="auto" w:fill="auto"/>
            <w:noWrap/>
            <w:vAlign w:val="center"/>
            <w:hideMark/>
          </w:tcPr>
          <w:p w:rsidR="00E90519" w:rsidRPr="00541290" w:rsidRDefault="00E90519" w:rsidP="00DE0FE7">
            <w:pPr>
              <w:widowControl/>
              <w:jc w:val="left"/>
              <w:rPr>
                <w:rFonts w:eastAsia="仿宋_GB2312"/>
                <w:b/>
                <w:kern w:val="0"/>
                <w:sz w:val="24"/>
                <w:szCs w:val="24"/>
              </w:rPr>
            </w:pPr>
            <w:r w:rsidRPr="00541290">
              <w:rPr>
                <w:rFonts w:eastAsia="仿宋_GB2312"/>
                <w:b/>
                <w:kern w:val="0"/>
                <w:sz w:val="24"/>
                <w:szCs w:val="24"/>
              </w:rPr>
              <w:t>1</w:t>
            </w:r>
            <w:r w:rsidR="00DE0FE7">
              <w:rPr>
                <w:rFonts w:eastAsia="仿宋_GB2312" w:hint="eastAsia"/>
                <w:b/>
                <w:kern w:val="0"/>
                <w:sz w:val="24"/>
                <w:szCs w:val="24"/>
              </w:rPr>
              <w:t>0</w:t>
            </w:r>
            <w:r w:rsidRPr="00541290">
              <w:rPr>
                <w:rFonts w:eastAsia="仿宋_GB2312"/>
                <w:b/>
                <w:kern w:val="0"/>
                <w:sz w:val="24"/>
                <w:szCs w:val="24"/>
              </w:rPr>
              <w:t>.</w:t>
            </w:r>
            <w:r w:rsidRPr="00541290">
              <w:rPr>
                <w:rFonts w:eastAsia="仿宋_GB2312"/>
                <w:b/>
                <w:kern w:val="0"/>
                <w:sz w:val="24"/>
                <w:szCs w:val="24"/>
              </w:rPr>
              <w:t>发生</w:t>
            </w:r>
            <w:r w:rsidR="00613937" w:rsidRPr="00541290">
              <w:rPr>
                <w:rFonts w:eastAsia="仿宋_GB2312" w:hint="eastAsia"/>
                <w:b/>
                <w:kern w:val="0"/>
                <w:sz w:val="24"/>
                <w:szCs w:val="24"/>
              </w:rPr>
              <w:t>严重的</w:t>
            </w:r>
            <w:r w:rsidRPr="00541290">
              <w:rPr>
                <w:rFonts w:eastAsia="仿宋_GB2312"/>
                <w:b/>
                <w:kern w:val="0"/>
                <w:sz w:val="24"/>
                <w:szCs w:val="24"/>
              </w:rPr>
              <w:t>形式主义、弄虚作假、扰民行为等问题</w:t>
            </w:r>
          </w:p>
        </w:tc>
        <w:tc>
          <w:tcPr>
            <w:tcW w:w="7480" w:type="dxa"/>
            <w:shd w:val="clear" w:color="auto" w:fill="auto"/>
            <w:vAlign w:val="center"/>
            <w:hideMark/>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申报评选时有此类情况的社区，不得申报江苏省文明社区；有此类情况的江苏省文明社区，取消荣誉称号。</w:t>
            </w:r>
          </w:p>
        </w:tc>
      </w:tr>
      <w:tr w:rsidR="00541290" w:rsidRPr="00541290" w:rsidTr="00826073">
        <w:trPr>
          <w:trHeight w:val="851"/>
          <w:jc w:val="center"/>
        </w:trPr>
        <w:tc>
          <w:tcPr>
            <w:tcW w:w="7480" w:type="dxa"/>
            <w:shd w:val="clear" w:color="auto" w:fill="auto"/>
            <w:noWrap/>
            <w:vAlign w:val="center"/>
          </w:tcPr>
          <w:p w:rsidR="00E90519" w:rsidRPr="00541290" w:rsidRDefault="00E90519" w:rsidP="00DE0FE7">
            <w:pPr>
              <w:widowControl/>
              <w:jc w:val="left"/>
              <w:rPr>
                <w:rFonts w:eastAsia="仿宋_GB2312"/>
                <w:b/>
                <w:kern w:val="0"/>
                <w:sz w:val="24"/>
                <w:szCs w:val="24"/>
              </w:rPr>
            </w:pPr>
            <w:r w:rsidRPr="00541290">
              <w:rPr>
                <w:rFonts w:eastAsia="仿宋_GB2312"/>
                <w:b/>
                <w:kern w:val="0"/>
                <w:sz w:val="24"/>
                <w:szCs w:val="24"/>
              </w:rPr>
              <w:t>1</w:t>
            </w:r>
            <w:r w:rsidR="00DE0FE7">
              <w:rPr>
                <w:rFonts w:eastAsia="仿宋_GB2312" w:hint="eastAsia"/>
                <w:b/>
                <w:kern w:val="0"/>
                <w:sz w:val="24"/>
                <w:szCs w:val="24"/>
              </w:rPr>
              <w:t>1</w:t>
            </w:r>
            <w:r w:rsidRPr="00541290">
              <w:rPr>
                <w:rFonts w:eastAsia="仿宋_GB2312"/>
                <w:b/>
                <w:kern w:val="0"/>
                <w:sz w:val="24"/>
                <w:szCs w:val="24"/>
              </w:rPr>
              <w:t>. “</w:t>
            </w:r>
            <w:r w:rsidRPr="00541290">
              <w:rPr>
                <w:rFonts w:eastAsia="仿宋_GB2312"/>
                <w:b/>
                <w:kern w:val="0"/>
                <w:sz w:val="24"/>
                <w:szCs w:val="24"/>
              </w:rPr>
              <w:t>两手抓、两手都要硬</w:t>
            </w:r>
            <w:r w:rsidRPr="00541290">
              <w:rPr>
                <w:rFonts w:eastAsia="仿宋_GB2312"/>
                <w:b/>
                <w:kern w:val="0"/>
                <w:sz w:val="24"/>
                <w:szCs w:val="24"/>
              </w:rPr>
              <w:t>”</w:t>
            </w:r>
            <w:r w:rsidRPr="00541290">
              <w:rPr>
                <w:rFonts w:eastAsia="仿宋_GB2312"/>
                <w:b/>
                <w:kern w:val="0"/>
                <w:sz w:val="24"/>
                <w:szCs w:val="24"/>
              </w:rPr>
              <w:t>责任意识不强，创建工作滑坡严重，失去示范引领作用，或在省文明办组织的测评暗访中发现创建工作问题严重</w:t>
            </w:r>
          </w:p>
        </w:tc>
        <w:tc>
          <w:tcPr>
            <w:tcW w:w="7480" w:type="dxa"/>
            <w:shd w:val="clear" w:color="auto" w:fill="auto"/>
            <w:vAlign w:val="center"/>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申报评选时有此类情况的社区，不得申报江苏省文明社区；有此类情况的江苏省文明社区，取消荣誉称号。</w:t>
            </w:r>
          </w:p>
        </w:tc>
      </w:tr>
      <w:tr w:rsidR="00E90519" w:rsidRPr="00541290" w:rsidTr="00826073">
        <w:trPr>
          <w:trHeight w:val="851"/>
          <w:jc w:val="center"/>
        </w:trPr>
        <w:tc>
          <w:tcPr>
            <w:tcW w:w="7480" w:type="dxa"/>
            <w:shd w:val="clear" w:color="auto" w:fill="auto"/>
            <w:noWrap/>
            <w:vAlign w:val="center"/>
          </w:tcPr>
          <w:p w:rsidR="00E90519" w:rsidRPr="00541290" w:rsidRDefault="00E90519" w:rsidP="00DE0FE7">
            <w:pPr>
              <w:widowControl/>
              <w:jc w:val="left"/>
              <w:rPr>
                <w:rFonts w:eastAsia="仿宋_GB2312"/>
                <w:b/>
                <w:kern w:val="0"/>
                <w:sz w:val="24"/>
                <w:szCs w:val="24"/>
              </w:rPr>
            </w:pPr>
            <w:r w:rsidRPr="00541290">
              <w:rPr>
                <w:rFonts w:eastAsia="仿宋_GB2312"/>
                <w:b/>
                <w:kern w:val="0"/>
                <w:sz w:val="24"/>
                <w:szCs w:val="24"/>
              </w:rPr>
              <w:t>1</w:t>
            </w:r>
            <w:r w:rsidR="00DE0FE7">
              <w:rPr>
                <w:rFonts w:eastAsia="仿宋_GB2312" w:hint="eastAsia"/>
                <w:b/>
                <w:kern w:val="0"/>
                <w:sz w:val="24"/>
                <w:szCs w:val="24"/>
              </w:rPr>
              <w:t>2</w:t>
            </w:r>
            <w:r w:rsidRPr="00541290">
              <w:rPr>
                <w:rFonts w:eastAsia="仿宋_GB2312"/>
                <w:b/>
                <w:kern w:val="0"/>
                <w:sz w:val="24"/>
                <w:szCs w:val="24"/>
              </w:rPr>
              <w:t>.</w:t>
            </w:r>
            <w:r w:rsidRPr="00541290">
              <w:rPr>
                <w:rFonts w:eastAsia="仿宋_GB2312"/>
                <w:b/>
                <w:kern w:val="0"/>
                <w:sz w:val="24"/>
                <w:szCs w:val="24"/>
              </w:rPr>
              <w:t>省文明办组织的测评成绩，或省文明办委托各设区市文明办的测评成绩，低于</w:t>
            </w:r>
            <w:r w:rsidR="00C022A1" w:rsidRPr="00541290">
              <w:rPr>
                <w:rFonts w:eastAsia="仿宋_GB2312" w:hint="eastAsia"/>
                <w:b/>
                <w:kern w:val="0"/>
                <w:sz w:val="24"/>
                <w:szCs w:val="24"/>
              </w:rPr>
              <w:t>80</w:t>
            </w:r>
            <w:r w:rsidRPr="00541290">
              <w:rPr>
                <w:rFonts w:eastAsia="仿宋_GB2312"/>
                <w:b/>
                <w:kern w:val="0"/>
                <w:sz w:val="24"/>
                <w:szCs w:val="24"/>
              </w:rPr>
              <w:t>分</w:t>
            </w:r>
          </w:p>
        </w:tc>
        <w:tc>
          <w:tcPr>
            <w:tcW w:w="7480" w:type="dxa"/>
            <w:shd w:val="clear" w:color="auto" w:fill="auto"/>
            <w:vAlign w:val="center"/>
          </w:tcPr>
          <w:p w:rsidR="00E90519" w:rsidRPr="00541290" w:rsidRDefault="00E90519" w:rsidP="00482ACA">
            <w:pPr>
              <w:widowControl/>
              <w:jc w:val="left"/>
              <w:rPr>
                <w:rFonts w:eastAsia="仿宋_GB2312"/>
                <w:b/>
                <w:kern w:val="0"/>
                <w:sz w:val="24"/>
                <w:szCs w:val="24"/>
              </w:rPr>
            </w:pPr>
            <w:r w:rsidRPr="00541290">
              <w:rPr>
                <w:rFonts w:eastAsia="仿宋_GB2312"/>
                <w:b/>
                <w:kern w:val="0"/>
                <w:sz w:val="24"/>
                <w:szCs w:val="24"/>
              </w:rPr>
              <w:t>申报评选时有此类情况的社区，不得申报江苏省文明社区；有此类情况的江苏省文明社区，取消荣誉称号。</w:t>
            </w:r>
          </w:p>
        </w:tc>
      </w:tr>
    </w:tbl>
    <w:p w:rsidR="00CD4349" w:rsidRPr="00541290" w:rsidRDefault="00CD4349" w:rsidP="00BA66FD">
      <w:pPr>
        <w:spacing w:line="20" w:lineRule="exact"/>
        <w:ind w:firstLineChars="200" w:firstLine="643"/>
        <w:rPr>
          <w:rFonts w:eastAsia="仿宋_GB2312"/>
          <w:b/>
          <w:sz w:val="32"/>
          <w:szCs w:val="32"/>
        </w:rPr>
      </w:pPr>
    </w:p>
    <w:p w:rsidR="00915947" w:rsidRPr="00541290" w:rsidRDefault="00915947" w:rsidP="00BA66FD">
      <w:pPr>
        <w:spacing w:line="20" w:lineRule="exact"/>
        <w:ind w:firstLineChars="200" w:firstLine="643"/>
        <w:rPr>
          <w:rFonts w:eastAsia="仿宋_GB2312"/>
          <w:b/>
          <w:sz w:val="32"/>
          <w:szCs w:val="32"/>
        </w:rPr>
      </w:pPr>
    </w:p>
    <w:p w:rsidR="00915947" w:rsidRPr="00541290" w:rsidRDefault="00915947" w:rsidP="00BA66FD">
      <w:pPr>
        <w:spacing w:line="20" w:lineRule="exact"/>
        <w:ind w:firstLineChars="200" w:firstLine="643"/>
        <w:rPr>
          <w:rFonts w:eastAsia="仿宋_GB2312"/>
          <w:b/>
          <w:sz w:val="32"/>
          <w:szCs w:val="32"/>
        </w:rPr>
      </w:pPr>
    </w:p>
    <w:p w:rsidR="005D509D" w:rsidRDefault="005D509D" w:rsidP="005D509D">
      <w:pPr>
        <w:spacing w:line="400" w:lineRule="exact"/>
        <w:ind w:firstLineChars="200" w:firstLine="883"/>
        <w:rPr>
          <w:rFonts w:eastAsia="方正大标宋简体"/>
          <w:b/>
          <w:bCs/>
          <w:kern w:val="0"/>
          <w:sz w:val="44"/>
          <w:szCs w:val="44"/>
        </w:rPr>
      </w:pPr>
    </w:p>
    <w:p w:rsidR="00915947" w:rsidRPr="005D509D" w:rsidRDefault="00915947" w:rsidP="00A15209">
      <w:pPr>
        <w:spacing w:line="400" w:lineRule="exact"/>
        <w:ind w:firstLineChars="200" w:firstLine="562"/>
        <w:rPr>
          <w:rFonts w:eastAsia="仿宋_GB2312"/>
          <w:b/>
          <w:sz w:val="28"/>
          <w:szCs w:val="28"/>
        </w:rPr>
      </w:pPr>
    </w:p>
    <w:sectPr w:rsidR="00915947" w:rsidRPr="005D509D" w:rsidSect="00390008">
      <w:footerReference w:type="even" r:id="rId9"/>
      <w:footerReference w:type="default" r:id="rId10"/>
      <w:pgSz w:w="16838" w:h="11906" w:orient="landscape" w:code="9"/>
      <w:pgMar w:top="1588" w:right="1418" w:bottom="1588" w:left="1418" w:header="851" w:footer="147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62" w:rsidRDefault="000F3462" w:rsidP="00CD4349">
      <w:r>
        <w:separator/>
      </w:r>
    </w:p>
  </w:endnote>
  <w:endnote w:type="continuationSeparator" w:id="0">
    <w:p w:rsidR="000F3462" w:rsidRDefault="000F3462" w:rsidP="00C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6" w:rsidRDefault="00826C36">
    <w:pPr>
      <w:pStyle w:val="a4"/>
      <w:framePr w:wrap="around" w:vAnchor="text" w:hAnchor="margin" w:xAlign="center" w:y="1"/>
      <w:rPr>
        <w:rStyle w:val="a6"/>
      </w:rPr>
    </w:pPr>
    <w:r>
      <w:fldChar w:fldCharType="begin"/>
    </w:r>
    <w:r>
      <w:rPr>
        <w:rStyle w:val="a6"/>
      </w:rPr>
      <w:instrText xml:space="preserve">PAGE  </w:instrText>
    </w:r>
    <w:r>
      <w:fldChar w:fldCharType="separate"/>
    </w:r>
    <w:r>
      <w:t xml:space="preserve"> </w:t>
    </w:r>
    <w:r>
      <w:fldChar w:fldCharType="end"/>
    </w:r>
  </w:p>
  <w:p w:rsidR="00826C36" w:rsidRDefault="00826C3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36" w:rsidRDefault="00826C36">
    <w:pPr>
      <w:pStyle w:val="a4"/>
      <w:framePr w:wrap="around" w:vAnchor="text" w:hAnchor="margin" w:xAlign="center" w:y="1"/>
      <w:rPr>
        <w:rStyle w:val="a6"/>
      </w:rPr>
    </w:pPr>
    <w:r>
      <w:fldChar w:fldCharType="begin"/>
    </w:r>
    <w:r>
      <w:rPr>
        <w:rStyle w:val="a6"/>
      </w:rPr>
      <w:instrText xml:space="preserve">PAGE  </w:instrText>
    </w:r>
    <w:r>
      <w:fldChar w:fldCharType="separate"/>
    </w:r>
    <w:r w:rsidR="00BE40AA">
      <w:rPr>
        <w:rStyle w:val="a6"/>
        <w:noProof/>
      </w:rPr>
      <w:t>1</w:t>
    </w:r>
    <w:r>
      <w:fldChar w:fldCharType="end"/>
    </w:r>
  </w:p>
  <w:p w:rsidR="00826C36" w:rsidRDefault="00826C36">
    <w:pPr>
      <w:pStyle w:val="a4"/>
      <w:ind w:right="360"/>
      <w:jc w:val="center"/>
    </w:pPr>
  </w:p>
  <w:p w:rsidR="00826C36" w:rsidRDefault="00826C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4689"/>
      <w:docPartObj>
        <w:docPartGallery w:val="Page Numbers (Bottom of Page)"/>
        <w:docPartUnique/>
      </w:docPartObj>
    </w:sdtPr>
    <w:sdtEndPr>
      <w:rPr>
        <w:sz w:val="28"/>
        <w:szCs w:val="28"/>
      </w:rPr>
    </w:sdtEndPr>
    <w:sdtContent>
      <w:p w:rsidR="009A0AE3" w:rsidRDefault="009A0AE3" w:rsidP="009A0AE3">
        <w:pPr>
          <w:pStyle w:val="a4"/>
          <w:rPr>
            <w:sz w:val="28"/>
            <w:szCs w:val="28"/>
          </w:rPr>
        </w:pPr>
        <w:r w:rsidRPr="00CD4349">
          <w:rPr>
            <w:rFonts w:hint="eastAsia"/>
            <w:sz w:val="28"/>
            <w:szCs w:val="28"/>
          </w:rPr>
          <w:t>—</w:t>
        </w:r>
        <w:r w:rsidRPr="00CD4349">
          <w:rPr>
            <w:rFonts w:hint="eastAsia"/>
            <w:sz w:val="28"/>
            <w:szCs w:val="28"/>
          </w:rPr>
          <w:t xml:space="preserve"> </w:t>
        </w:r>
        <w:r w:rsidRPr="00CD4349">
          <w:rPr>
            <w:sz w:val="28"/>
            <w:szCs w:val="28"/>
          </w:rPr>
          <w:fldChar w:fldCharType="begin"/>
        </w:r>
        <w:r w:rsidRPr="00CD4349">
          <w:rPr>
            <w:sz w:val="28"/>
            <w:szCs w:val="28"/>
          </w:rPr>
          <w:instrText>PAGE   \* MERGEFORMAT</w:instrText>
        </w:r>
        <w:r w:rsidRPr="00CD4349">
          <w:rPr>
            <w:sz w:val="28"/>
            <w:szCs w:val="28"/>
          </w:rPr>
          <w:fldChar w:fldCharType="separate"/>
        </w:r>
        <w:r w:rsidR="00B13BA0" w:rsidRPr="00B13BA0">
          <w:rPr>
            <w:noProof/>
            <w:sz w:val="28"/>
            <w:szCs w:val="28"/>
            <w:lang w:val="zh-CN"/>
          </w:rPr>
          <w:t>2</w:t>
        </w:r>
        <w:r w:rsidRPr="00CD4349">
          <w:rPr>
            <w:sz w:val="28"/>
            <w:szCs w:val="28"/>
          </w:rPr>
          <w:fldChar w:fldCharType="end"/>
        </w:r>
        <w:r w:rsidRPr="00CD4349">
          <w:rPr>
            <w:rFonts w:hint="eastAsia"/>
            <w:sz w:val="28"/>
            <w:szCs w:val="28"/>
          </w:rPr>
          <w:t xml:space="preserve"> </w:t>
        </w:r>
        <w:r w:rsidRPr="00CD4349">
          <w:rPr>
            <w:rFonts w:hint="eastAsia"/>
            <w:sz w:val="28"/>
            <w:szCs w:val="28"/>
          </w:rPr>
          <w:t>—</w:t>
        </w:r>
      </w:p>
    </w:sdtContent>
  </w:sdt>
  <w:p w:rsidR="009A0AE3" w:rsidRDefault="009A0AE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44682"/>
      <w:docPartObj>
        <w:docPartGallery w:val="Page Numbers (Bottom of Page)"/>
        <w:docPartUnique/>
      </w:docPartObj>
    </w:sdtPr>
    <w:sdtEndPr>
      <w:rPr>
        <w:sz w:val="28"/>
        <w:szCs w:val="28"/>
      </w:rPr>
    </w:sdtEndPr>
    <w:sdtContent>
      <w:p w:rsidR="00CD4349" w:rsidRPr="00CD4349" w:rsidRDefault="00CD4349" w:rsidP="009A0AE3">
        <w:pPr>
          <w:pStyle w:val="a4"/>
          <w:jc w:val="right"/>
          <w:rPr>
            <w:sz w:val="28"/>
            <w:szCs w:val="28"/>
          </w:rPr>
        </w:pPr>
        <w:r w:rsidRPr="00CD4349">
          <w:rPr>
            <w:rFonts w:hint="eastAsia"/>
            <w:sz w:val="28"/>
            <w:szCs w:val="28"/>
          </w:rPr>
          <w:t>—</w:t>
        </w:r>
        <w:r w:rsidRPr="00CD4349">
          <w:rPr>
            <w:rFonts w:hint="eastAsia"/>
            <w:sz w:val="28"/>
            <w:szCs w:val="28"/>
          </w:rPr>
          <w:t xml:space="preserve"> </w:t>
        </w:r>
        <w:r w:rsidRPr="00CD4349">
          <w:rPr>
            <w:sz w:val="28"/>
            <w:szCs w:val="28"/>
          </w:rPr>
          <w:fldChar w:fldCharType="begin"/>
        </w:r>
        <w:r w:rsidRPr="00CD4349">
          <w:rPr>
            <w:sz w:val="28"/>
            <w:szCs w:val="28"/>
          </w:rPr>
          <w:instrText>PAGE   \* MERGEFORMAT</w:instrText>
        </w:r>
        <w:r w:rsidRPr="00CD4349">
          <w:rPr>
            <w:sz w:val="28"/>
            <w:szCs w:val="28"/>
          </w:rPr>
          <w:fldChar w:fldCharType="separate"/>
        </w:r>
        <w:r w:rsidR="00B13BA0" w:rsidRPr="00B13BA0">
          <w:rPr>
            <w:noProof/>
            <w:sz w:val="28"/>
            <w:szCs w:val="28"/>
            <w:lang w:val="zh-CN"/>
          </w:rPr>
          <w:t>1</w:t>
        </w:r>
        <w:r w:rsidRPr="00CD4349">
          <w:rPr>
            <w:sz w:val="28"/>
            <w:szCs w:val="28"/>
          </w:rPr>
          <w:fldChar w:fldCharType="end"/>
        </w:r>
        <w:r w:rsidRPr="00CD4349">
          <w:rPr>
            <w:rFonts w:hint="eastAsia"/>
            <w:sz w:val="28"/>
            <w:szCs w:val="28"/>
          </w:rPr>
          <w:t xml:space="preserve"> </w:t>
        </w:r>
        <w:r w:rsidRPr="00CD4349">
          <w:rPr>
            <w:rFonts w:hint="eastAsia"/>
            <w:sz w:val="28"/>
            <w:szCs w:val="28"/>
          </w:rPr>
          <w:t>—</w:t>
        </w:r>
      </w:p>
    </w:sdtContent>
  </w:sdt>
  <w:p w:rsidR="00CD4349" w:rsidRDefault="00CD43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62" w:rsidRDefault="000F3462" w:rsidP="00CD4349">
      <w:r>
        <w:separator/>
      </w:r>
    </w:p>
  </w:footnote>
  <w:footnote w:type="continuationSeparator" w:id="0">
    <w:p w:rsidR="000F3462" w:rsidRDefault="000F3462" w:rsidP="00CD4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3F"/>
    <w:rsid w:val="00006B48"/>
    <w:rsid w:val="00032A8C"/>
    <w:rsid w:val="00035784"/>
    <w:rsid w:val="000359B8"/>
    <w:rsid w:val="000373FE"/>
    <w:rsid w:val="00042542"/>
    <w:rsid w:val="00043D97"/>
    <w:rsid w:val="00044B9A"/>
    <w:rsid w:val="00054B9E"/>
    <w:rsid w:val="000600D3"/>
    <w:rsid w:val="00063B4A"/>
    <w:rsid w:val="00066254"/>
    <w:rsid w:val="000716D8"/>
    <w:rsid w:val="00077DC4"/>
    <w:rsid w:val="000A53AD"/>
    <w:rsid w:val="000A5ED1"/>
    <w:rsid w:val="000B12E2"/>
    <w:rsid w:val="000B1D6B"/>
    <w:rsid w:val="000D5DA2"/>
    <w:rsid w:val="000E26E6"/>
    <w:rsid w:val="000F2531"/>
    <w:rsid w:val="000F3462"/>
    <w:rsid w:val="000F7C8F"/>
    <w:rsid w:val="0010246F"/>
    <w:rsid w:val="00102A77"/>
    <w:rsid w:val="00112868"/>
    <w:rsid w:val="001156EE"/>
    <w:rsid w:val="00125248"/>
    <w:rsid w:val="00125FC6"/>
    <w:rsid w:val="00132E8E"/>
    <w:rsid w:val="00134612"/>
    <w:rsid w:val="00142FC3"/>
    <w:rsid w:val="00151E59"/>
    <w:rsid w:val="00153F50"/>
    <w:rsid w:val="00155D93"/>
    <w:rsid w:val="0016055C"/>
    <w:rsid w:val="00160F2A"/>
    <w:rsid w:val="00166D6C"/>
    <w:rsid w:val="001703E9"/>
    <w:rsid w:val="0017550B"/>
    <w:rsid w:val="00175FFF"/>
    <w:rsid w:val="001A29F7"/>
    <w:rsid w:val="001B4E52"/>
    <w:rsid w:val="001B7DF9"/>
    <w:rsid w:val="001C1B86"/>
    <w:rsid w:val="001D02FB"/>
    <w:rsid w:val="001E28BC"/>
    <w:rsid w:val="001E2F01"/>
    <w:rsid w:val="001E445C"/>
    <w:rsid w:val="001E5B8E"/>
    <w:rsid w:val="001E5C04"/>
    <w:rsid w:val="001F1919"/>
    <w:rsid w:val="001F4682"/>
    <w:rsid w:val="00200C34"/>
    <w:rsid w:val="002145D1"/>
    <w:rsid w:val="00215A2C"/>
    <w:rsid w:val="00215DC4"/>
    <w:rsid w:val="0022046F"/>
    <w:rsid w:val="002344A8"/>
    <w:rsid w:val="002415AE"/>
    <w:rsid w:val="00242F50"/>
    <w:rsid w:val="0025315C"/>
    <w:rsid w:val="0026699A"/>
    <w:rsid w:val="00270084"/>
    <w:rsid w:val="00270425"/>
    <w:rsid w:val="0027701C"/>
    <w:rsid w:val="00285855"/>
    <w:rsid w:val="00290075"/>
    <w:rsid w:val="00295283"/>
    <w:rsid w:val="002A0962"/>
    <w:rsid w:val="002B4D24"/>
    <w:rsid w:val="002B54C6"/>
    <w:rsid w:val="002B6191"/>
    <w:rsid w:val="002C6DC8"/>
    <w:rsid w:val="002D6B25"/>
    <w:rsid w:val="002F287F"/>
    <w:rsid w:val="002F37BD"/>
    <w:rsid w:val="002F3EC6"/>
    <w:rsid w:val="003035C2"/>
    <w:rsid w:val="003054D8"/>
    <w:rsid w:val="0031298A"/>
    <w:rsid w:val="00312CFF"/>
    <w:rsid w:val="00321CC1"/>
    <w:rsid w:val="00322136"/>
    <w:rsid w:val="00322F02"/>
    <w:rsid w:val="00326F6B"/>
    <w:rsid w:val="00330D15"/>
    <w:rsid w:val="00343045"/>
    <w:rsid w:val="003604D0"/>
    <w:rsid w:val="003609D5"/>
    <w:rsid w:val="00362422"/>
    <w:rsid w:val="00363F23"/>
    <w:rsid w:val="0037768A"/>
    <w:rsid w:val="00382FFF"/>
    <w:rsid w:val="00384D0E"/>
    <w:rsid w:val="00390008"/>
    <w:rsid w:val="003B111D"/>
    <w:rsid w:val="003C5459"/>
    <w:rsid w:val="003D2AED"/>
    <w:rsid w:val="003E4B37"/>
    <w:rsid w:val="003E5C5F"/>
    <w:rsid w:val="003F2B11"/>
    <w:rsid w:val="003F38F9"/>
    <w:rsid w:val="00400188"/>
    <w:rsid w:val="00410C40"/>
    <w:rsid w:val="00427354"/>
    <w:rsid w:val="004400D7"/>
    <w:rsid w:val="004401FB"/>
    <w:rsid w:val="00446042"/>
    <w:rsid w:val="00446669"/>
    <w:rsid w:val="00461C44"/>
    <w:rsid w:val="00461F24"/>
    <w:rsid w:val="0046398E"/>
    <w:rsid w:val="00481E54"/>
    <w:rsid w:val="00482ACA"/>
    <w:rsid w:val="00487703"/>
    <w:rsid w:val="00495723"/>
    <w:rsid w:val="004A6AAD"/>
    <w:rsid w:val="004B1FDF"/>
    <w:rsid w:val="004B3F45"/>
    <w:rsid w:val="004C1834"/>
    <w:rsid w:val="004D7829"/>
    <w:rsid w:val="004E1261"/>
    <w:rsid w:val="004F186F"/>
    <w:rsid w:val="00501AAC"/>
    <w:rsid w:val="00502776"/>
    <w:rsid w:val="005048C6"/>
    <w:rsid w:val="00515E57"/>
    <w:rsid w:val="005315FF"/>
    <w:rsid w:val="005350F7"/>
    <w:rsid w:val="00541290"/>
    <w:rsid w:val="00547991"/>
    <w:rsid w:val="0055420A"/>
    <w:rsid w:val="00560676"/>
    <w:rsid w:val="00562E70"/>
    <w:rsid w:val="00567DEA"/>
    <w:rsid w:val="00577623"/>
    <w:rsid w:val="00581B09"/>
    <w:rsid w:val="00582261"/>
    <w:rsid w:val="00582660"/>
    <w:rsid w:val="00583814"/>
    <w:rsid w:val="00583D4A"/>
    <w:rsid w:val="005861B9"/>
    <w:rsid w:val="00591B08"/>
    <w:rsid w:val="0059593D"/>
    <w:rsid w:val="005B12AA"/>
    <w:rsid w:val="005B1432"/>
    <w:rsid w:val="005B1E13"/>
    <w:rsid w:val="005D1BFC"/>
    <w:rsid w:val="005D3A43"/>
    <w:rsid w:val="005D509D"/>
    <w:rsid w:val="005E3996"/>
    <w:rsid w:val="005E3F48"/>
    <w:rsid w:val="005F46B3"/>
    <w:rsid w:val="005F6392"/>
    <w:rsid w:val="00601922"/>
    <w:rsid w:val="0060397B"/>
    <w:rsid w:val="0060492B"/>
    <w:rsid w:val="006123B7"/>
    <w:rsid w:val="00613937"/>
    <w:rsid w:val="00615E2D"/>
    <w:rsid w:val="00625072"/>
    <w:rsid w:val="006273A1"/>
    <w:rsid w:val="00632821"/>
    <w:rsid w:val="00640698"/>
    <w:rsid w:val="00640E34"/>
    <w:rsid w:val="00642B47"/>
    <w:rsid w:val="00645F3A"/>
    <w:rsid w:val="00664BB1"/>
    <w:rsid w:val="006723CA"/>
    <w:rsid w:val="00684674"/>
    <w:rsid w:val="006A4BBE"/>
    <w:rsid w:val="006A77E1"/>
    <w:rsid w:val="006C49A1"/>
    <w:rsid w:val="006C7D36"/>
    <w:rsid w:val="006D1338"/>
    <w:rsid w:val="006E1280"/>
    <w:rsid w:val="006E2CEA"/>
    <w:rsid w:val="006F0083"/>
    <w:rsid w:val="006F3ACB"/>
    <w:rsid w:val="0070137D"/>
    <w:rsid w:val="00715610"/>
    <w:rsid w:val="0071706E"/>
    <w:rsid w:val="00720105"/>
    <w:rsid w:val="00730121"/>
    <w:rsid w:val="00735202"/>
    <w:rsid w:val="00737E5A"/>
    <w:rsid w:val="00741911"/>
    <w:rsid w:val="007455E8"/>
    <w:rsid w:val="0075379E"/>
    <w:rsid w:val="007551D8"/>
    <w:rsid w:val="00782BBE"/>
    <w:rsid w:val="007915D7"/>
    <w:rsid w:val="007A6B24"/>
    <w:rsid w:val="007A7012"/>
    <w:rsid w:val="007B12E1"/>
    <w:rsid w:val="007B7E57"/>
    <w:rsid w:val="007C6A49"/>
    <w:rsid w:val="007E6AFB"/>
    <w:rsid w:val="007F1D2C"/>
    <w:rsid w:val="00806018"/>
    <w:rsid w:val="008109C8"/>
    <w:rsid w:val="00826073"/>
    <w:rsid w:val="00826373"/>
    <w:rsid w:val="00826C36"/>
    <w:rsid w:val="008411A5"/>
    <w:rsid w:val="0084220F"/>
    <w:rsid w:val="008427B0"/>
    <w:rsid w:val="00854BD8"/>
    <w:rsid w:val="00857E0D"/>
    <w:rsid w:val="00880E74"/>
    <w:rsid w:val="0088416C"/>
    <w:rsid w:val="00886474"/>
    <w:rsid w:val="0089447E"/>
    <w:rsid w:val="00895B02"/>
    <w:rsid w:val="008A3745"/>
    <w:rsid w:val="008B7773"/>
    <w:rsid w:val="008C71E2"/>
    <w:rsid w:val="008D0A50"/>
    <w:rsid w:val="008D54D5"/>
    <w:rsid w:val="008D744E"/>
    <w:rsid w:val="008E0A55"/>
    <w:rsid w:val="008E176D"/>
    <w:rsid w:val="008F0218"/>
    <w:rsid w:val="008F3AC1"/>
    <w:rsid w:val="009062DE"/>
    <w:rsid w:val="00915947"/>
    <w:rsid w:val="00925B7F"/>
    <w:rsid w:val="009305FF"/>
    <w:rsid w:val="0093313A"/>
    <w:rsid w:val="00944AA4"/>
    <w:rsid w:val="009459FC"/>
    <w:rsid w:val="009533E7"/>
    <w:rsid w:val="00954881"/>
    <w:rsid w:val="00957C01"/>
    <w:rsid w:val="00957DCD"/>
    <w:rsid w:val="00962B6F"/>
    <w:rsid w:val="00963EE2"/>
    <w:rsid w:val="009645BB"/>
    <w:rsid w:val="00964BE8"/>
    <w:rsid w:val="00964ED4"/>
    <w:rsid w:val="0096612E"/>
    <w:rsid w:val="0097618E"/>
    <w:rsid w:val="0098697F"/>
    <w:rsid w:val="00995200"/>
    <w:rsid w:val="009972FD"/>
    <w:rsid w:val="009A0434"/>
    <w:rsid w:val="009A0AE3"/>
    <w:rsid w:val="009C014E"/>
    <w:rsid w:val="009C04BF"/>
    <w:rsid w:val="009C36E3"/>
    <w:rsid w:val="009C71BD"/>
    <w:rsid w:val="009E76D2"/>
    <w:rsid w:val="009F1B58"/>
    <w:rsid w:val="009F3FCB"/>
    <w:rsid w:val="00A15209"/>
    <w:rsid w:val="00A2415B"/>
    <w:rsid w:val="00A2518F"/>
    <w:rsid w:val="00A31D4A"/>
    <w:rsid w:val="00A332B8"/>
    <w:rsid w:val="00A33BC3"/>
    <w:rsid w:val="00A34050"/>
    <w:rsid w:val="00A45460"/>
    <w:rsid w:val="00A51717"/>
    <w:rsid w:val="00A56C13"/>
    <w:rsid w:val="00A60F63"/>
    <w:rsid w:val="00A62EEC"/>
    <w:rsid w:val="00A70EB8"/>
    <w:rsid w:val="00A722AB"/>
    <w:rsid w:val="00A742D3"/>
    <w:rsid w:val="00A771BB"/>
    <w:rsid w:val="00A8326E"/>
    <w:rsid w:val="00A83623"/>
    <w:rsid w:val="00A90014"/>
    <w:rsid w:val="00A939E2"/>
    <w:rsid w:val="00AA128B"/>
    <w:rsid w:val="00AD509C"/>
    <w:rsid w:val="00AD50BE"/>
    <w:rsid w:val="00AF42EB"/>
    <w:rsid w:val="00AF6582"/>
    <w:rsid w:val="00B03C0D"/>
    <w:rsid w:val="00B056DD"/>
    <w:rsid w:val="00B05DFD"/>
    <w:rsid w:val="00B11DBE"/>
    <w:rsid w:val="00B13BA0"/>
    <w:rsid w:val="00B14F1B"/>
    <w:rsid w:val="00B2085D"/>
    <w:rsid w:val="00B320B6"/>
    <w:rsid w:val="00B32C8E"/>
    <w:rsid w:val="00B33C43"/>
    <w:rsid w:val="00B40A3F"/>
    <w:rsid w:val="00B4188B"/>
    <w:rsid w:val="00B43B10"/>
    <w:rsid w:val="00B5149E"/>
    <w:rsid w:val="00B515F5"/>
    <w:rsid w:val="00B51742"/>
    <w:rsid w:val="00B554BD"/>
    <w:rsid w:val="00B57408"/>
    <w:rsid w:val="00B61A3F"/>
    <w:rsid w:val="00B63D96"/>
    <w:rsid w:val="00B6746B"/>
    <w:rsid w:val="00B72E5B"/>
    <w:rsid w:val="00B94316"/>
    <w:rsid w:val="00BA2791"/>
    <w:rsid w:val="00BA66FD"/>
    <w:rsid w:val="00BA754A"/>
    <w:rsid w:val="00BB40C9"/>
    <w:rsid w:val="00BB6F3F"/>
    <w:rsid w:val="00BC2B9E"/>
    <w:rsid w:val="00BC7004"/>
    <w:rsid w:val="00BD2856"/>
    <w:rsid w:val="00BD56CF"/>
    <w:rsid w:val="00BE3F82"/>
    <w:rsid w:val="00BE40AA"/>
    <w:rsid w:val="00BF1704"/>
    <w:rsid w:val="00C022A1"/>
    <w:rsid w:val="00C02F2B"/>
    <w:rsid w:val="00C07279"/>
    <w:rsid w:val="00C10FD4"/>
    <w:rsid w:val="00C208FD"/>
    <w:rsid w:val="00C31B31"/>
    <w:rsid w:val="00C44507"/>
    <w:rsid w:val="00C627E4"/>
    <w:rsid w:val="00C63587"/>
    <w:rsid w:val="00C643B2"/>
    <w:rsid w:val="00C74C61"/>
    <w:rsid w:val="00C81B0C"/>
    <w:rsid w:val="00C87F0B"/>
    <w:rsid w:val="00C90D04"/>
    <w:rsid w:val="00C9357B"/>
    <w:rsid w:val="00C971EB"/>
    <w:rsid w:val="00CA7F8B"/>
    <w:rsid w:val="00CC470A"/>
    <w:rsid w:val="00CD3661"/>
    <w:rsid w:val="00CD4349"/>
    <w:rsid w:val="00CE2D0E"/>
    <w:rsid w:val="00CF42AB"/>
    <w:rsid w:val="00D01B59"/>
    <w:rsid w:val="00D05685"/>
    <w:rsid w:val="00D124E8"/>
    <w:rsid w:val="00D13B72"/>
    <w:rsid w:val="00D13E02"/>
    <w:rsid w:val="00D22993"/>
    <w:rsid w:val="00D25856"/>
    <w:rsid w:val="00D362D8"/>
    <w:rsid w:val="00D556CC"/>
    <w:rsid w:val="00D61785"/>
    <w:rsid w:val="00D65552"/>
    <w:rsid w:val="00D73B59"/>
    <w:rsid w:val="00D800BB"/>
    <w:rsid w:val="00D81D2B"/>
    <w:rsid w:val="00D939C7"/>
    <w:rsid w:val="00D953B4"/>
    <w:rsid w:val="00DA21C0"/>
    <w:rsid w:val="00DB23BB"/>
    <w:rsid w:val="00DB2C6B"/>
    <w:rsid w:val="00DB7A47"/>
    <w:rsid w:val="00DC5A8E"/>
    <w:rsid w:val="00DC76B7"/>
    <w:rsid w:val="00DD3BD7"/>
    <w:rsid w:val="00DD7916"/>
    <w:rsid w:val="00DE0FE7"/>
    <w:rsid w:val="00DF443D"/>
    <w:rsid w:val="00E00110"/>
    <w:rsid w:val="00E02C07"/>
    <w:rsid w:val="00E24F12"/>
    <w:rsid w:val="00E2584F"/>
    <w:rsid w:val="00E37276"/>
    <w:rsid w:val="00E37AD4"/>
    <w:rsid w:val="00E45763"/>
    <w:rsid w:val="00E479FD"/>
    <w:rsid w:val="00E54FFF"/>
    <w:rsid w:val="00E57C56"/>
    <w:rsid w:val="00E6103F"/>
    <w:rsid w:val="00E63258"/>
    <w:rsid w:val="00E660FD"/>
    <w:rsid w:val="00E66E1F"/>
    <w:rsid w:val="00E72AB8"/>
    <w:rsid w:val="00E800A2"/>
    <w:rsid w:val="00E80CA2"/>
    <w:rsid w:val="00E814CE"/>
    <w:rsid w:val="00E83FD9"/>
    <w:rsid w:val="00E90519"/>
    <w:rsid w:val="00E957F2"/>
    <w:rsid w:val="00EA10E1"/>
    <w:rsid w:val="00EB1319"/>
    <w:rsid w:val="00EC5B71"/>
    <w:rsid w:val="00ED3434"/>
    <w:rsid w:val="00ED6159"/>
    <w:rsid w:val="00EE4F76"/>
    <w:rsid w:val="00EE68F8"/>
    <w:rsid w:val="00EF05D4"/>
    <w:rsid w:val="00F01DDE"/>
    <w:rsid w:val="00F155E3"/>
    <w:rsid w:val="00F15653"/>
    <w:rsid w:val="00F172A8"/>
    <w:rsid w:val="00F30983"/>
    <w:rsid w:val="00F31473"/>
    <w:rsid w:val="00F37150"/>
    <w:rsid w:val="00F40869"/>
    <w:rsid w:val="00F41313"/>
    <w:rsid w:val="00F56FDB"/>
    <w:rsid w:val="00F623D7"/>
    <w:rsid w:val="00F70E3B"/>
    <w:rsid w:val="00F76D5B"/>
    <w:rsid w:val="00F85594"/>
    <w:rsid w:val="00F85FFD"/>
    <w:rsid w:val="00F95489"/>
    <w:rsid w:val="00FA015B"/>
    <w:rsid w:val="00FA1EA7"/>
    <w:rsid w:val="00FB18E1"/>
    <w:rsid w:val="00FB2DE5"/>
    <w:rsid w:val="00FC2489"/>
    <w:rsid w:val="00FD2142"/>
    <w:rsid w:val="00FE6227"/>
    <w:rsid w:val="00FF1345"/>
    <w:rsid w:val="00FF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4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rsid w:val="00CD4349"/>
    <w:pPr>
      <w:widowControl/>
      <w:spacing w:after="160" w:line="240" w:lineRule="exact"/>
      <w:jc w:val="left"/>
    </w:pPr>
  </w:style>
  <w:style w:type="paragraph" w:styleId="a3">
    <w:name w:val="header"/>
    <w:basedOn w:val="a"/>
    <w:link w:val="Char"/>
    <w:uiPriority w:val="99"/>
    <w:unhideWhenUsed/>
    <w:rsid w:val="00CD4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349"/>
    <w:rPr>
      <w:rFonts w:ascii="Times New Roman" w:eastAsia="宋体" w:hAnsi="Times New Roman" w:cs="Times New Roman"/>
      <w:sz w:val="18"/>
      <w:szCs w:val="18"/>
    </w:rPr>
  </w:style>
  <w:style w:type="paragraph" w:styleId="a4">
    <w:name w:val="footer"/>
    <w:basedOn w:val="a"/>
    <w:link w:val="Char0"/>
    <w:uiPriority w:val="99"/>
    <w:unhideWhenUsed/>
    <w:rsid w:val="00CD4349"/>
    <w:pPr>
      <w:tabs>
        <w:tab w:val="center" w:pos="4153"/>
        <w:tab w:val="right" w:pos="8306"/>
      </w:tabs>
      <w:snapToGrid w:val="0"/>
      <w:jc w:val="left"/>
    </w:pPr>
    <w:rPr>
      <w:sz w:val="18"/>
      <w:szCs w:val="18"/>
    </w:rPr>
  </w:style>
  <w:style w:type="character" w:customStyle="1" w:styleId="Char0">
    <w:name w:val="页脚 Char"/>
    <w:basedOn w:val="a0"/>
    <w:link w:val="a4"/>
    <w:uiPriority w:val="99"/>
    <w:rsid w:val="00CD4349"/>
    <w:rPr>
      <w:rFonts w:ascii="Times New Roman" w:eastAsia="宋体" w:hAnsi="Times New Roman" w:cs="Times New Roman"/>
      <w:sz w:val="18"/>
      <w:szCs w:val="18"/>
    </w:rPr>
  </w:style>
  <w:style w:type="paragraph" w:styleId="a5">
    <w:name w:val="Balloon Text"/>
    <w:basedOn w:val="a"/>
    <w:link w:val="Char1"/>
    <w:uiPriority w:val="99"/>
    <w:semiHidden/>
    <w:unhideWhenUsed/>
    <w:rsid w:val="00D124E8"/>
    <w:rPr>
      <w:sz w:val="18"/>
      <w:szCs w:val="18"/>
    </w:rPr>
  </w:style>
  <w:style w:type="character" w:customStyle="1" w:styleId="Char1">
    <w:name w:val="批注框文本 Char"/>
    <w:basedOn w:val="a0"/>
    <w:link w:val="a5"/>
    <w:uiPriority w:val="99"/>
    <w:semiHidden/>
    <w:rsid w:val="00D124E8"/>
    <w:rPr>
      <w:rFonts w:ascii="Times New Roman" w:eastAsia="宋体" w:hAnsi="Times New Roman" w:cs="Times New Roman"/>
      <w:sz w:val="18"/>
      <w:szCs w:val="18"/>
    </w:rPr>
  </w:style>
  <w:style w:type="character" w:styleId="a6">
    <w:name w:val="page number"/>
    <w:basedOn w:val="a0"/>
    <w:rsid w:val="00826C36"/>
  </w:style>
  <w:style w:type="character" w:styleId="a7">
    <w:name w:val="footnote reference"/>
    <w:semiHidden/>
    <w:rsid w:val="00102A77"/>
    <w:rPr>
      <w:vertAlign w:val="superscript"/>
    </w:rPr>
  </w:style>
  <w:style w:type="paragraph" w:styleId="a8">
    <w:name w:val="footnote text"/>
    <w:basedOn w:val="a"/>
    <w:link w:val="Char2"/>
    <w:semiHidden/>
    <w:rsid w:val="00102A77"/>
    <w:pPr>
      <w:snapToGrid w:val="0"/>
      <w:jc w:val="left"/>
    </w:pPr>
    <w:rPr>
      <w:rFonts w:ascii="Calibri" w:hAnsi="Calibri"/>
      <w:sz w:val="18"/>
      <w:szCs w:val="18"/>
    </w:rPr>
  </w:style>
  <w:style w:type="character" w:customStyle="1" w:styleId="Char2">
    <w:name w:val="脚注文本 Char"/>
    <w:basedOn w:val="a0"/>
    <w:link w:val="a8"/>
    <w:semiHidden/>
    <w:rsid w:val="00102A77"/>
    <w:rPr>
      <w:rFonts w:ascii="Calibri" w:eastAsia="宋体" w:hAnsi="Calibri" w:cs="Times New Roman"/>
      <w:sz w:val="18"/>
      <w:szCs w:val="18"/>
    </w:rPr>
  </w:style>
  <w:style w:type="character" w:styleId="a9">
    <w:name w:val="annotation reference"/>
    <w:basedOn w:val="a0"/>
    <w:uiPriority w:val="99"/>
    <w:semiHidden/>
    <w:unhideWhenUsed/>
    <w:rsid w:val="00446669"/>
    <w:rPr>
      <w:sz w:val="21"/>
      <w:szCs w:val="21"/>
    </w:rPr>
  </w:style>
  <w:style w:type="paragraph" w:styleId="aa">
    <w:name w:val="annotation text"/>
    <w:basedOn w:val="a"/>
    <w:link w:val="Char3"/>
    <w:uiPriority w:val="99"/>
    <w:semiHidden/>
    <w:unhideWhenUsed/>
    <w:rsid w:val="00446669"/>
    <w:pPr>
      <w:jc w:val="left"/>
    </w:pPr>
  </w:style>
  <w:style w:type="character" w:customStyle="1" w:styleId="Char3">
    <w:name w:val="批注文字 Char"/>
    <w:basedOn w:val="a0"/>
    <w:link w:val="aa"/>
    <w:uiPriority w:val="99"/>
    <w:semiHidden/>
    <w:rsid w:val="00446669"/>
    <w:rPr>
      <w:rFonts w:ascii="Times New Roman" w:eastAsia="宋体" w:hAnsi="Times New Roman" w:cs="Times New Roman"/>
      <w:szCs w:val="20"/>
    </w:rPr>
  </w:style>
  <w:style w:type="paragraph" w:styleId="ab">
    <w:name w:val="annotation subject"/>
    <w:basedOn w:val="aa"/>
    <w:next w:val="aa"/>
    <w:link w:val="Char4"/>
    <w:uiPriority w:val="99"/>
    <w:semiHidden/>
    <w:unhideWhenUsed/>
    <w:rsid w:val="00446669"/>
    <w:rPr>
      <w:b/>
      <w:bCs/>
    </w:rPr>
  </w:style>
  <w:style w:type="character" w:customStyle="1" w:styleId="Char4">
    <w:name w:val="批注主题 Char"/>
    <w:basedOn w:val="Char3"/>
    <w:link w:val="ab"/>
    <w:uiPriority w:val="99"/>
    <w:semiHidden/>
    <w:rsid w:val="00446669"/>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4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rsid w:val="00CD4349"/>
    <w:pPr>
      <w:widowControl/>
      <w:spacing w:after="160" w:line="240" w:lineRule="exact"/>
      <w:jc w:val="left"/>
    </w:pPr>
  </w:style>
  <w:style w:type="paragraph" w:styleId="a3">
    <w:name w:val="header"/>
    <w:basedOn w:val="a"/>
    <w:link w:val="Char"/>
    <w:uiPriority w:val="99"/>
    <w:unhideWhenUsed/>
    <w:rsid w:val="00CD4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349"/>
    <w:rPr>
      <w:rFonts w:ascii="Times New Roman" w:eastAsia="宋体" w:hAnsi="Times New Roman" w:cs="Times New Roman"/>
      <w:sz w:val="18"/>
      <w:szCs w:val="18"/>
    </w:rPr>
  </w:style>
  <w:style w:type="paragraph" w:styleId="a4">
    <w:name w:val="footer"/>
    <w:basedOn w:val="a"/>
    <w:link w:val="Char0"/>
    <w:uiPriority w:val="99"/>
    <w:unhideWhenUsed/>
    <w:rsid w:val="00CD4349"/>
    <w:pPr>
      <w:tabs>
        <w:tab w:val="center" w:pos="4153"/>
        <w:tab w:val="right" w:pos="8306"/>
      </w:tabs>
      <w:snapToGrid w:val="0"/>
      <w:jc w:val="left"/>
    </w:pPr>
    <w:rPr>
      <w:sz w:val="18"/>
      <w:szCs w:val="18"/>
    </w:rPr>
  </w:style>
  <w:style w:type="character" w:customStyle="1" w:styleId="Char0">
    <w:name w:val="页脚 Char"/>
    <w:basedOn w:val="a0"/>
    <w:link w:val="a4"/>
    <w:uiPriority w:val="99"/>
    <w:rsid w:val="00CD4349"/>
    <w:rPr>
      <w:rFonts w:ascii="Times New Roman" w:eastAsia="宋体" w:hAnsi="Times New Roman" w:cs="Times New Roman"/>
      <w:sz w:val="18"/>
      <w:szCs w:val="18"/>
    </w:rPr>
  </w:style>
  <w:style w:type="paragraph" w:styleId="a5">
    <w:name w:val="Balloon Text"/>
    <w:basedOn w:val="a"/>
    <w:link w:val="Char1"/>
    <w:uiPriority w:val="99"/>
    <w:semiHidden/>
    <w:unhideWhenUsed/>
    <w:rsid w:val="00D124E8"/>
    <w:rPr>
      <w:sz w:val="18"/>
      <w:szCs w:val="18"/>
    </w:rPr>
  </w:style>
  <w:style w:type="character" w:customStyle="1" w:styleId="Char1">
    <w:name w:val="批注框文本 Char"/>
    <w:basedOn w:val="a0"/>
    <w:link w:val="a5"/>
    <w:uiPriority w:val="99"/>
    <w:semiHidden/>
    <w:rsid w:val="00D124E8"/>
    <w:rPr>
      <w:rFonts w:ascii="Times New Roman" w:eastAsia="宋体" w:hAnsi="Times New Roman" w:cs="Times New Roman"/>
      <w:sz w:val="18"/>
      <w:szCs w:val="18"/>
    </w:rPr>
  </w:style>
  <w:style w:type="character" w:styleId="a6">
    <w:name w:val="page number"/>
    <w:basedOn w:val="a0"/>
    <w:rsid w:val="00826C36"/>
  </w:style>
  <w:style w:type="character" w:styleId="a7">
    <w:name w:val="footnote reference"/>
    <w:semiHidden/>
    <w:rsid w:val="00102A77"/>
    <w:rPr>
      <w:vertAlign w:val="superscript"/>
    </w:rPr>
  </w:style>
  <w:style w:type="paragraph" w:styleId="a8">
    <w:name w:val="footnote text"/>
    <w:basedOn w:val="a"/>
    <w:link w:val="Char2"/>
    <w:semiHidden/>
    <w:rsid w:val="00102A77"/>
    <w:pPr>
      <w:snapToGrid w:val="0"/>
      <w:jc w:val="left"/>
    </w:pPr>
    <w:rPr>
      <w:rFonts w:ascii="Calibri" w:hAnsi="Calibri"/>
      <w:sz w:val="18"/>
      <w:szCs w:val="18"/>
    </w:rPr>
  </w:style>
  <w:style w:type="character" w:customStyle="1" w:styleId="Char2">
    <w:name w:val="脚注文本 Char"/>
    <w:basedOn w:val="a0"/>
    <w:link w:val="a8"/>
    <w:semiHidden/>
    <w:rsid w:val="00102A77"/>
    <w:rPr>
      <w:rFonts w:ascii="Calibri" w:eastAsia="宋体" w:hAnsi="Calibri" w:cs="Times New Roman"/>
      <w:sz w:val="18"/>
      <w:szCs w:val="18"/>
    </w:rPr>
  </w:style>
  <w:style w:type="character" w:styleId="a9">
    <w:name w:val="annotation reference"/>
    <w:basedOn w:val="a0"/>
    <w:uiPriority w:val="99"/>
    <w:semiHidden/>
    <w:unhideWhenUsed/>
    <w:rsid w:val="00446669"/>
    <w:rPr>
      <w:sz w:val="21"/>
      <w:szCs w:val="21"/>
    </w:rPr>
  </w:style>
  <w:style w:type="paragraph" w:styleId="aa">
    <w:name w:val="annotation text"/>
    <w:basedOn w:val="a"/>
    <w:link w:val="Char3"/>
    <w:uiPriority w:val="99"/>
    <w:semiHidden/>
    <w:unhideWhenUsed/>
    <w:rsid w:val="00446669"/>
    <w:pPr>
      <w:jc w:val="left"/>
    </w:pPr>
  </w:style>
  <w:style w:type="character" w:customStyle="1" w:styleId="Char3">
    <w:name w:val="批注文字 Char"/>
    <w:basedOn w:val="a0"/>
    <w:link w:val="aa"/>
    <w:uiPriority w:val="99"/>
    <w:semiHidden/>
    <w:rsid w:val="00446669"/>
    <w:rPr>
      <w:rFonts w:ascii="Times New Roman" w:eastAsia="宋体" w:hAnsi="Times New Roman" w:cs="Times New Roman"/>
      <w:szCs w:val="20"/>
    </w:rPr>
  </w:style>
  <w:style w:type="paragraph" w:styleId="ab">
    <w:name w:val="annotation subject"/>
    <w:basedOn w:val="aa"/>
    <w:next w:val="aa"/>
    <w:link w:val="Char4"/>
    <w:uiPriority w:val="99"/>
    <w:semiHidden/>
    <w:unhideWhenUsed/>
    <w:rsid w:val="00446669"/>
    <w:rPr>
      <w:b/>
      <w:bCs/>
    </w:rPr>
  </w:style>
  <w:style w:type="character" w:customStyle="1" w:styleId="Char4">
    <w:name w:val="批注主题 Char"/>
    <w:basedOn w:val="Char3"/>
    <w:link w:val="ab"/>
    <w:uiPriority w:val="99"/>
    <w:semiHidden/>
    <w:rsid w:val="00446669"/>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29422">
      <w:bodyDiv w:val="1"/>
      <w:marLeft w:val="0"/>
      <w:marRight w:val="0"/>
      <w:marTop w:val="0"/>
      <w:marBottom w:val="0"/>
      <w:divBdr>
        <w:top w:val="none" w:sz="0" w:space="0" w:color="auto"/>
        <w:left w:val="none" w:sz="0" w:space="0" w:color="auto"/>
        <w:bottom w:val="none" w:sz="0" w:space="0" w:color="auto"/>
        <w:right w:val="none" w:sz="0" w:space="0" w:color="auto"/>
      </w:divBdr>
    </w:div>
    <w:div w:id="843200734">
      <w:bodyDiv w:val="1"/>
      <w:marLeft w:val="0"/>
      <w:marRight w:val="0"/>
      <w:marTop w:val="0"/>
      <w:marBottom w:val="0"/>
      <w:divBdr>
        <w:top w:val="none" w:sz="0" w:space="0" w:color="auto"/>
        <w:left w:val="none" w:sz="0" w:space="0" w:color="auto"/>
        <w:bottom w:val="none" w:sz="0" w:space="0" w:color="auto"/>
        <w:right w:val="none" w:sz="0" w:space="0" w:color="auto"/>
      </w:divBdr>
    </w:div>
    <w:div w:id="1104113433">
      <w:bodyDiv w:val="1"/>
      <w:marLeft w:val="0"/>
      <w:marRight w:val="0"/>
      <w:marTop w:val="0"/>
      <w:marBottom w:val="0"/>
      <w:divBdr>
        <w:top w:val="none" w:sz="0" w:space="0" w:color="auto"/>
        <w:left w:val="none" w:sz="0" w:space="0" w:color="auto"/>
        <w:bottom w:val="none" w:sz="0" w:space="0" w:color="auto"/>
        <w:right w:val="none" w:sz="0" w:space="0" w:color="auto"/>
      </w:divBdr>
    </w:div>
    <w:div w:id="1356036915">
      <w:bodyDiv w:val="1"/>
      <w:marLeft w:val="0"/>
      <w:marRight w:val="0"/>
      <w:marTop w:val="0"/>
      <w:marBottom w:val="0"/>
      <w:divBdr>
        <w:top w:val="none" w:sz="0" w:space="0" w:color="auto"/>
        <w:left w:val="none" w:sz="0" w:space="0" w:color="auto"/>
        <w:bottom w:val="none" w:sz="0" w:space="0" w:color="auto"/>
        <w:right w:val="none" w:sz="0" w:space="0" w:color="auto"/>
      </w:divBdr>
    </w:div>
    <w:div w:id="18383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1632</Words>
  <Characters>1649</Characters>
  <Application>Microsoft Office Word</Application>
  <DocSecurity>0</DocSecurity>
  <Lines>68</Lines>
  <Paragraphs>18</Paragraphs>
  <ScaleCrop>false</ScaleCrop>
  <Company>Lenovo</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user</cp:lastModifiedBy>
  <cp:revision>272</cp:revision>
  <cp:lastPrinted>2019-04-04T03:02:00Z</cp:lastPrinted>
  <dcterms:created xsi:type="dcterms:W3CDTF">2018-12-23T13:56:00Z</dcterms:created>
  <dcterms:modified xsi:type="dcterms:W3CDTF">2019-05-30T07:21:00Z</dcterms:modified>
</cp:coreProperties>
</file>